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ED89" w14:textId="51762B86" w:rsidR="007E4086" w:rsidRPr="00A5516B" w:rsidRDefault="007E4086" w:rsidP="00761411">
      <w:pPr>
        <w:spacing w:before="120"/>
        <w:rPr>
          <w:rFonts w:cs="Arial"/>
          <w:sz w:val="20"/>
          <w:lang w:val="en-AU"/>
        </w:rPr>
      </w:pPr>
      <w:r w:rsidRPr="00A5516B">
        <w:rPr>
          <w:rFonts w:cs="Arial"/>
          <w:sz w:val="20"/>
          <w:lang w:val="en-AU"/>
        </w:rPr>
        <w:t>MEDIA RELEASE</w:t>
      </w:r>
    </w:p>
    <w:p w14:paraId="4545DD07" w14:textId="42AD767A" w:rsidR="00C02270" w:rsidRPr="003B255A" w:rsidRDefault="00C02270" w:rsidP="00761411">
      <w:pPr>
        <w:spacing w:before="120"/>
        <w:rPr>
          <w:rFonts w:cs="Arial"/>
          <w:color w:val="auto"/>
          <w:sz w:val="20"/>
          <w:lang w:val="en-AU"/>
        </w:rPr>
      </w:pPr>
      <w:r w:rsidRPr="003B255A">
        <w:rPr>
          <w:rFonts w:cs="Arial"/>
          <w:color w:val="auto"/>
          <w:sz w:val="20"/>
          <w:lang w:val="en-AU"/>
        </w:rPr>
        <w:t>MR</w:t>
      </w:r>
      <w:r w:rsidRPr="00044D8C">
        <w:rPr>
          <w:rFonts w:cs="Arial"/>
          <w:color w:val="auto"/>
          <w:sz w:val="20"/>
          <w:lang w:val="en-AU"/>
        </w:rPr>
        <w:t>-</w:t>
      </w:r>
      <w:r w:rsidR="00F45AAA" w:rsidRPr="00044D8C">
        <w:rPr>
          <w:rFonts w:cs="Arial"/>
          <w:color w:val="auto"/>
          <w:sz w:val="20"/>
          <w:lang w:val="en-AU"/>
        </w:rPr>
        <w:t>0</w:t>
      </w:r>
      <w:r w:rsidR="00CD34D8" w:rsidRPr="00044D8C">
        <w:rPr>
          <w:rFonts w:cs="Arial"/>
          <w:color w:val="auto"/>
          <w:sz w:val="20"/>
          <w:lang w:val="en-AU"/>
        </w:rPr>
        <w:t>9</w:t>
      </w:r>
      <w:r w:rsidR="00F45AAA" w:rsidRPr="00044D8C">
        <w:rPr>
          <w:rFonts w:cs="Arial"/>
          <w:color w:val="auto"/>
          <w:sz w:val="20"/>
          <w:lang w:val="en-AU"/>
        </w:rPr>
        <w:t>-0</w:t>
      </w:r>
      <w:r w:rsidR="00CD34D8" w:rsidRPr="00044D8C">
        <w:rPr>
          <w:rFonts w:cs="Arial"/>
          <w:color w:val="auto"/>
          <w:sz w:val="20"/>
          <w:lang w:val="en-AU"/>
        </w:rPr>
        <w:t>5</w:t>
      </w:r>
      <w:r w:rsidR="00F45AAA" w:rsidRPr="00044D8C">
        <w:rPr>
          <w:rFonts w:cs="Arial"/>
          <w:color w:val="auto"/>
          <w:sz w:val="20"/>
          <w:lang w:val="en-AU"/>
        </w:rPr>
        <w:t>17</w:t>
      </w:r>
    </w:p>
    <w:p w14:paraId="29904619" w14:textId="6B9127D5" w:rsidR="00495C3F" w:rsidRPr="00A5516B" w:rsidRDefault="00495C3F" w:rsidP="00761411">
      <w:pPr>
        <w:spacing w:before="120"/>
        <w:rPr>
          <w:rFonts w:cs="Arial"/>
          <w:sz w:val="20"/>
          <w:lang w:val="en-AU"/>
        </w:rPr>
      </w:pPr>
      <w:r w:rsidRPr="00FB2E4C">
        <w:rPr>
          <w:rFonts w:cs="Arial"/>
          <w:sz w:val="20"/>
          <w:lang w:val="en-AU"/>
        </w:rPr>
        <w:t xml:space="preserve">Issue date: </w:t>
      </w:r>
      <w:r w:rsidR="0082325B" w:rsidRPr="00044D8C">
        <w:rPr>
          <w:rFonts w:cs="Arial"/>
          <w:sz w:val="20"/>
          <w:lang w:val="en-AU"/>
        </w:rPr>
        <w:t>8</w:t>
      </w:r>
      <w:r w:rsidR="007B48CC" w:rsidRPr="00044D8C">
        <w:rPr>
          <w:rFonts w:cs="Arial"/>
          <w:sz w:val="20"/>
          <w:lang w:val="en-AU"/>
        </w:rPr>
        <w:t>/0</w:t>
      </w:r>
      <w:r w:rsidR="0082325B" w:rsidRPr="00044D8C">
        <w:rPr>
          <w:rFonts w:cs="Arial"/>
          <w:sz w:val="20"/>
          <w:lang w:val="en-AU"/>
        </w:rPr>
        <w:t>5</w:t>
      </w:r>
      <w:r w:rsidR="007B48CC" w:rsidRPr="00044D8C">
        <w:rPr>
          <w:rFonts w:cs="Arial"/>
          <w:sz w:val="20"/>
          <w:lang w:val="en-AU"/>
        </w:rPr>
        <w:t>/2017</w:t>
      </w:r>
    </w:p>
    <w:p w14:paraId="7643DEC1" w14:textId="77777777" w:rsidR="00D53A5C" w:rsidRDefault="00D53A5C" w:rsidP="00495C3F">
      <w:pPr>
        <w:rPr>
          <w:rFonts w:cs="Arial"/>
          <w:b/>
          <w:sz w:val="28"/>
          <w:szCs w:val="28"/>
          <w:lang w:val="en-AU"/>
        </w:rPr>
      </w:pPr>
      <w:bookmarkStart w:id="0" w:name="_GoBack"/>
      <w:bookmarkEnd w:id="0"/>
    </w:p>
    <w:p w14:paraId="5CEB98BF" w14:textId="1CBDEE3E" w:rsidR="009D4A69" w:rsidRDefault="0082325B" w:rsidP="00495C3F">
      <w:pPr>
        <w:rPr>
          <w:rFonts w:cs="Arial"/>
          <w:b/>
          <w:sz w:val="28"/>
          <w:szCs w:val="28"/>
          <w:lang w:val="en-AU"/>
        </w:rPr>
      </w:pPr>
      <w:r w:rsidRPr="0082325B">
        <w:rPr>
          <w:rFonts w:cs="Arial"/>
          <w:b/>
          <w:sz w:val="28"/>
          <w:szCs w:val="28"/>
          <w:lang w:val="en-AU"/>
        </w:rPr>
        <w:t>House doing country Australia proud ahead of AFL Country Festival</w:t>
      </w:r>
    </w:p>
    <w:p w14:paraId="3D697ECA" w14:textId="77777777" w:rsidR="0082325B" w:rsidRDefault="0082325B" w:rsidP="00495C3F">
      <w:pPr>
        <w:rPr>
          <w:rFonts w:cs="Arial"/>
          <w:sz w:val="20"/>
          <w:lang w:val="en-AU"/>
        </w:rPr>
      </w:pPr>
    </w:p>
    <w:p w14:paraId="7C66D9A4" w14:textId="77777777" w:rsidR="004B4CB4" w:rsidRPr="004B4CB4" w:rsidRDefault="004B4CB4" w:rsidP="004B4CB4">
      <w:pPr>
        <w:rPr>
          <w:rFonts w:cs="Arial"/>
          <w:sz w:val="20"/>
          <w:lang w:val="en-AU"/>
        </w:rPr>
      </w:pPr>
      <w:r w:rsidRPr="004B4CB4">
        <w:rPr>
          <w:rFonts w:cs="Arial"/>
          <w:sz w:val="20"/>
          <w:lang w:val="en-AU"/>
        </w:rPr>
        <w:t xml:space="preserve">It’s a long way from the Western Australian wheatbelt where he grew up, but Geelong draftee and proud Gnowangerup local </w:t>
      </w:r>
      <w:proofErr w:type="spellStart"/>
      <w:r w:rsidRPr="004B4CB4">
        <w:rPr>
          <w:rFonts w:cs="Arial"/>
          <w:sz w:val="20"/>
          <w:lang w:val="en-AU"/>
        </w:rPr>
        <w:t>Timm</w:t>
      </w:r>
      <w:proofErr w:type="spellEnd"/>
      <w:r w:rsidRPr="004B4CB4">
        <w:rPr>
          <w:rFonts w:cs="Arial"/>
          <w:sz w:val="20"/>
          <w:lang w:val="en-AU"/>
        </w:rPr>
        <w:t xml:space="preserve"> House is exactly where he wants to be – playing footy with the Cats. </w:t>
      </w:r>
    </w:p>
    <w:p w14:paraId="10B86377" w14:textId="77777777" w:rsidR="004B4CB4" w:rsidRPr="004B4CB4" w:rsidRDefault="004B4CB4" w:rsidP="004B4CB4">
      <w:pPr>
        <w:rPr>
          <w:rFonts w:cs="Arial"/>
          <w:sz w:val="20"/>
          <w:lang w:val="en-AU"/>
        </w:rPr>
      </w:pPr>
    </w:p>
    <w:p w14:paraId="0CCC7B84" w14:textId="77777777" w:rsidR="004B4CB4" w:rsidRPr="004B4CB4" w:rsidRDefault="004B4CB4" w:rsidP="004B4CB4">
      <w:pPr>
        <w:rPr>
          <w:rFonts w:cs="Arial"/>
          <w:sz w:val="20"/>
          <w:lang w:val="en-AU"/>
        </w:rPr>
      </w:pPr>
      <w:r w:rsidRPr="004B4CB4">
        <w:rPr>
          <w:rFonts w:cs="Arial"/>
          <w:sz w:val="20"/>
          <w:lang w:val="en-AU"/>
        </w:rPr>
        <w:t xml:space="preserve">In </w:t>
      </w:r>
      <w:proofErr w:type="gramStart"/>
      <w:r w:rsidRPr="004B4CB4">
        <w:rPr>
          <w:rFonts w:cs="Arial"/>
          <w:sz w:val="20"/>
          <w:lang w:val="en-AU"/>
        </w:rPr>
        <w:t>November</w:t>
      </w:r>
      <w:proofErr w:type="gramEnd"/>
      <w:r w:rsidRPr="004B4CB4">
        <w:rPr>
          <w:rFonts w:cs="Arial"/>
          <w:sz w:val="20"/>
          <w:lang w:val="en-AU"/>
        </w:rPr>
        <w:t xml:space="preserve"> last year, the 21-year-old’s life changed when he was picked up at 68 in the AFL draft. “I was driving a truck for Dad during harvest, delivering the grain to the silos and a mate actually rang me and told me that I’d been picked up by Geelong,” said </w:t>
      </w:r>
      <w:proofErr w:type="spellStart"/>
      <w:r w:rsidRPr="004B4CB4">
        <w:rPr>
          <w:rFonts w:cs="Arial"/>
          <w:sz w:val="20"/>
          <w:lang w:val="en-AU"/>
        </w:rPr>
        <w:t>Timm</w:t>
      </w:r>
      <w:proofErr w:type="spellEnd"/>
      <w:r w:rsidRPr="004B4CB4">
        <w:rPr>
          <w:rFonts w:cs="Arial"/>
          <w:sz w:val="20"/>
          <w:lang w:val="en-AU"/>
        </w:rPr>
        <w:t>. “I couldn’t quite believe it.”</w:t>
      </w:r>
    </w:p>
    <w:p w14:paraId="1BAB1BAC" w14:textId="77777777" w:rsidR="004B4CB4" w:rsidRPr="004B4CB4" w:rsidRDefault="004B4CB4" w:rsidP="004B4CB4">
      <w:pPr>
        <w:rPr>
          <w:rFonts w:cs="Arial"/>
          <w:sz w:val="20"/>
          <w:lang w:val="en-AU"/>
        </w:rPr>
      </w:pPr>
    </w:p>
    <w:p w14:paraId="0E51491D" w14:textId="77777777" w:rsidR="004B4CB4" w:rsidRPr="004B4CB4" w:rsidRDefault="004B4CB4" w:rsidP="004B4CB4">
      <w:pPr>
        <w:rPr>
          <w:rFonts w:cs="Arial"/>
          <w:sz w:val="20"/>
          <w:lang w:val="en-AU"/>
        </w:rPr>
      </w:pPr>
      <w:r w:rsidRPr="004B4CB4">
        <w:rPr>
          <w:rFonts w:cs="Arial"/>
          <w:sz w:val="20"/>
          <w:lang w:val="en-AU"/>
        </w:rPr>
        <w:t xml:space="preserve">This weekend at the MCG, both the AFL and event sponsor Case IH will be celebrating players like </w:t>
      </w:r>
      <w:proofErr w:type="spellStart"/>
      <w:r w:rsidRPr="004B4CB4">
        <w:rPr>
          <w:rFonts w:cs="Arial"/>
          <w:sz w:val="20"/>
          <w:lang w:val="en-AU"/>
        </w:rPr>
        <w:t>Timm</w:t>
      </w:r>
      <w:proofErr w:type="spellEnd"/>
      <w:r w:rsidRPr="004B4CB4">
        <w:rPr>
          <w:rFonts w:cs="Arial"/>
          <w:sz w:val="20"/>
          <w:lang w:val="en-AU"/>
        </w:rPr>
        <w:t xml:space="preserve">, and communities like Gnowangerup at the second annual Country Festival game between Geelong and Essendon. </w:t>
      </w:r>
    </w:p>
    <w:p w14:paraId="5F6E96C7" w14:textId="77777777" w:rsidR="004B4CB4" w:rsidRPr="004B4CB4" w:rsidRDefault="004B4CB4" w:rsidP="004B4CB4">
      <w:pPr>
        <w:rPr>
          <w:rFonts w:cs="Arial"/>
          <w:sz w:val="20"/>
          <w:lang w:val="en-AU"/>
        </w:rPr>
      </w:pPr>
    </w:p>
    <w:p w14:paraId="501E78CF" w14:textId="5CFA0239" w:rsidR="004B4CB4" w:rsidRDefault="007A20B9" w:rsidP="004B4CB4">
      <w:pPr>
        <w:rPr>
          <w:rFonts w:cs="Arial"/>
          <w:sz w:val="20"/>
          <w:lang w:val="en-AU"/>
        </w:rPr>
      </w:pPr>
      <w:r>
        <w:rPr>
          <w:rFonts w:cs="Arial"/>
          <w:sz w:val="20"/>
          <w:lang w:val="en-AU"/>
        </w:rPr>
        <w:t>“</w:t>
      </w:r>
      <w:r w:rsidR="00E12F4E" w:rsidRPr="00E12F4E">
        <w:rPr>
          <w:rFonts w:cs="Arial"/>
          <w:sz w:val="20"/>
          <w:lang w:val="en-AU"/>
        </w:rPr>
        <w:t>We’re thrilled to be involved in such a great event, recognising the great players and supporters from country communities,” said Bruce Healy, Case IH Brand Leader – Australia &amp; New Zealand. “It’s great to see the AFL, including the Geelong Football Club supporting country kids in achieving their dreams.”</w:t>
      </w:r>
    </w:p>
    <w:p w14:paraId="6195E6A4" w14:textId="77777777" w:rsidR="00E12F4E" w:rsidRPr="004B4CB4" w:rsidRDefault="00E12F4E" w:rsidP="004B4CB4">
      <w:pPr>
        <w:rPr>
          <w:rFonts w:cs="Arial"/>
          <w:sz w:val="20"/>
          <w:lang w:val="en-AU"/>
        </w:rPr>
      </w:pPr>
    </w:p>
    <w:p w14:paraId="3C0D8846" w14:textId="381609FC" w:rsidR="004B4CB4" w:rsidRPr="004B4CB4" w:rsidRDefault="004B4CB4" w:rsidP="004B4CB4">
      <w:pPr>
        <w:rPr>
          <w:rFonts w:cs="Arial"/>
          <w:sz w:val="20"/>
          <w:lang w:val="en-AU"/>
        </w:rPr>
      </w:pPr>
      <w:proofErr w:type="spellStart"/>
      <w:r w:rsidRPr="004B4CB4">
        <w:rPr>
          <w:rFonts w:cs="Arial"/>
          <w:sz w:val="20"/>
          <w:lang w:val="en-AU"/>
        </w:rPr>
        <w:t>Timm</w:t>
      </w:r>
      <w:proofErr w:type="spellEnd"/>
      <w:r w:rsidRPr="004B4CB4">
        <w:rPr>
          <w:rFonts w:cs="Arial"/>
          <w:sz w:val="20"/>
          <w:lang w:val="en-AU"/>
        </w:rPr>
        <w:t xml:space="preserve"> is equally excited to celebrate the game’s strong country connections. “So many great players and people in the AFL have come from regional towns, and I think this event is an opportunity to recognise the role that country people play in our game.”</w:t>
      </w:r>
    </w:p>
    <w:p w14:paraId="6E31AE8F" w14:textId="77777777" w:rsidR="004B4CB4" w:rsidRPr="004B4CB4" w:rsidRDefault="004B4CB4" w:rsidP="004B4CB4">
      <w:pPr>
        <w:rPr>
          <w:rFonts w:cs="Arial"/>
          <w:sz w:val="20"/>
          <w:lang w:val="en-AU"/>
        </w:rPr>
      </w:pPr>
    </w:p>
    <w:p w14:paraId="03028895" w14:textId="406D9453" w:rsidR="004B4CB4" w:rsidRPr="004B4CB4" w:rsidRDefault="004B4CB4" w:rsidP="004B4CB4">
      <w:pPr>
        <w:rPr>
          <w:rFonts w:cs="Arial"/>
          <w:sz w:val="20"/>
          <w:lang w:val="en-AU"/>
        </w:rPr>
      </w:pPr>
      <w:r w:rsidRPr="004B4CB4">
        <w:rPr>
          <w:rFonts w:cs="Arial"/>
          <w:sz w:val="20"/>
          <w:lang w:val="en-AU"/>
        </w:rPr>
        <w:t xml:space="preserve">Back in his days playing footy for the Gnowangerup Bulldogs, </w:t>
      </w:r>
      <w:proofErr w:type="spellStart"/>
      <w:r w:rsidRPr="004B4CB4">
        <w:rPr>
          <w:rFonts w:cs="Arial"/>
          <w:sz w:val="20"/>
          <w:lang w:val="en-AU"/>
        </w:rPr>
        <w:t>Timm</w:t>
      </w:r>
      <w:proofErr w:type="spellEnd"/>
      <w:r w:rsidRPr="004B4CB4">
        <w:rPr>
          <w:rFonts w:cs="Arial"/>
          <w:sz w:val="20"/>
          <w:lang w:val="en-AU"/>
        </w:rPr>
        <w:t xml:space="preserve"> would look forward to playing all week.</w:t>
      </w:r>
      <w:r w:rsidR="00FF6D0F">
        <w:rPr>
          <w:rFonts w:cs="Arial"/>
          <w:sz w:val="20"/>
          <w:lang w:val="en-AU"/>
        </w:rPr>
        <w:t xml:space="preserve"> </w:t>
      </w:r>
      <w:r w:rsidR="00FF6D0F" w:rsidRPr="00FF6D0F">
        <w:rPr>
          <w:rFonts w:cs="Arial"/>
          <w:sz w:val="20"/>
          <w:lang w:val="en-AU"/>
        </w:rPr>
        <w:t xml:space="preserve">“It was certainly the dream growing up, my brother and I were on the back lawn </w:t>
      </w:r>
      <w:proofErr w:type="spellStart"/>
      <w:r w:rsidR="00FF6D0F" w:rsidRPr="00FF6D0F">
        <w:rPr>
          <w:rFonts w:cs="Arial"/>
          <w:sz w:val="20"/>
          <w:lang w:val="en-AU"/>
        </w:rPr>
        <w:t>everyday</w:t>
      </w:r>
      <w:proofErr w:type="spellEnd"/>
      <w:r w:rsidR="00FF6D0F" w:rsidRPr="00FF6D0F">
        <w:rPr>
          <w:rFonts w:cs="Arial"/>
          <w:sz w:val="20"/>
          <w:lang w:val="en-AU"/>
        </w:rPr>
        <w:t xml:space="preserve"> for</w:t>
      </w:r>
      <w:r w:rsidR="00FF6D0F">
        <w:rPr>
          <w:rFonts w:cs="Arial"/>
          <w:sz w:val="20"/>
          <w:lang w:val="en-AU"/>
        </w:rPr>
        <w:t xml:space="preserve"> hours playing footy together,” said </w:t>
      </w:r>
      <w:proofErr w:type="spellStart"/>
      <w:r w:rsidR="00FF6D0F">
        <w:rPr>
          <w:rFonts w:cs="Arial"/>
          <w:sz w:val="20"/>
          <w:lang w:val="en-AU"/>
        </w:rPr>
        <w:t>Timm</w:t>
      </w:r>
      <w:proofErr w:type="spellEnd"/>
      <w:r w:rsidR="00FF6D0F">
        <w:rPr>
          <w:rFonts w:cs="Arial"/>
          <w:sz w:val="20"/>
          <w:lang w:val="en-AU"/>
        </w:rPr>
        <w:t>. “</w:t>
      </w:r>
      <w:r w:rsidRPr="004B4CB4">
        <w:rPr>
          <w:rFonts w:cs="Arial"/>
          <w:sz w:val="20"/>
          <w:lang w:val="en-AU"/>
        </w:rPr>
        <w:t xml:space="preserve">Our winter sort of revolved around local footy. Mum and Dad would drive us around the countryside to play.” </w:t>
      </w:r>
    </w:p>
    <w:p w14:paraId="133E6D82" w14:textId="77777777" w:rsidR="004B4CB4" w:rsidRPr="004B4CB4" w:rsidRDefault="004B4CB4" w:rsidP="004B4CB4">
      <w:pPr>
        <w:rPr>
          <w:rFonts w:cs="Arial"/>
          <w:sz w:val="20"/>
          <w:lang w:val="en-AU"/>
        </w:rPr>
      </w:pPr>
    </w:p>
    <w:p w14:paraId="5CFBE29A" w14:textId="77777777" w:rsidR="004B4CB4" w:rsidRPr="004B4CB4" w:rsidRDefault="004B4CB4" w:rsidP="004B4CB4">
      <w:pPr>
        <w:rPr>
          <w:rFonts w:cs="Arial"/>
          <w:sz w:val="20"/>
          <w:lang w:val="en-AU"/>
        </w:rPr>
      </w:pPr>
      <w:r w:rsidRPr="004B4CB4">
        <w:rPr>
          <w:rFonts w:cs="Arial"/>
          <w:sz w:val="20"/>
          <w:lang w:val="en-AU"/>
        </w:rPr>
        <w:t xml:space="preserve">Like in many regional communities throughout Australia, </w:t>
      </w:r>
      <w:proofErr w:type="spellStart"/>
      <w:r w:rsidRPr="004B4CB4">
        <w:rPr>
          <w:rFonts w:cs="Arial"/>
          <w:sz w:val="20"/>
          <w:lang w:val="en-AU"/>
        </w:rPr>
        <w:t>Timm</w:t>
      </w:r>
      <w:proofErr w:type="spellEnd"/>
      <w:r w:rsidRPr="004B4CB4">
        <w:rPr>
          <w:rFonts w:cs="Arial"/>
          <w:sz w:val="20"/>
          <w:lang w:val="en-AU"/>
        </w:rPr>
        <w:t xml:space="preserve"> said the footy club was, and still is, a place for locals to gather each week. </w:t>
      </w:r>
    </w:p>
    <w:p w14:paraId="46311EA3" w14:textId="77777777" w:rsidR="004B4CB4" w:rsidRPr="004B4CB4" w:rsidRDefault="004B4CB4" w:rsidP="004B4CB4">
      <w:pPr>
        <w:rPr>
          <w:rFonts w:cs="Arial"/>
          <w:sz w:val="20"/>
          <w:lang w:val="en-AU"/>
        </w:rPr>
      </w:pPr>
    </w:p>
    <w:p w14:paraId="6571343F" w14:textId="77777777" w:rsidR="004B4CB4" w:rsidRPr="004B4CB4" w:rsidRDefault="004B4CB4" w:rsidP="004B4CB4">
      <w:pPr>
        <w:rPr>
          <w:rFonts w:cs="Arial"/>
          <w:sz w:val="20"/>
          <w:lang w:val="en-AU"/>
        </w:rPr>
      </w:pPr>
      <w:r w:rsidRPr="004B4CB4">
        <w:rPr>
          <w:rFonts w:cs="Arial"/>
          <w:sz w:val="20"/>
          <w:lang w:val="en-AU"/>
        </w:rPr>
        <w:t>“Whenever I go back, I always to try to catch a game and still see a lot of the people that I grew up playing footy with who are now playing in the senior side,” he said. “I go watch them and catch up with them after the game. Everyone’s very welcoming and glad to see me back, and I’m glad to see them.”</w:t>
      </w:r>
    </w:p>
    <w:p w14:paraId="42EE3758" w14:textId="75F7399F" w:rsidR="004B4CB4" w:rsidRDefault="004B4CB4" w:rsidP="004B4CB4">
      <w:pPr>
        <w:rPr>
          <w:rFonts w:cs="Arial"/>
          <w:sz w:val="20"/>
          <w:lang w:val="en-AU"/>
        </w:rPr>
      </w:pPr>
    </w:p>
    <w:p w14:paraId="33ED0981" w14:textId="77777777" w:rsidR="007C3A40" w:rsidRPr="00EE7897" w:rsidRDefault="007C3A40" w:rsidP="007C3A40">
      <w:pPr>
        <w:spacing w:after="220"/>
        <w:ind w:right="-286"/>
        <w:jc w:val="center"/>
        <w:rPr>
          <w:sz w:val="20"/>
          <w:lang w:val="en-US"/>
        </w:rPr>
      </w:pPr>
      <w:r w:rsidRPr="00A5516B">
        <w:rPr>
          <w:rFonts w:cs="Arial"/>
          <w:i/>
          <w:sz w:val="20"/>
          <w:lang w:val="en-AU"/>
        </w:rPr>
        <w:t>[continues]</w:t>
      </w:r>
    </w:p>
    <w:p w14:paraId="286A88AB" w14:textId="1A09BDFF" w:rsidR="007C3A40" w:rsidRDefault="007C3A40" w:rsidP="004B4CB4">
      <w:pPr>
        <w:rPr>
          <w:rFonts w:cs="Arial"/>
          <w:sz w:val="20"/>
          <w:lang w:val="en-AU"/>
        </w:rPr>
      </w:pPr>
    </w:p>
    <w:p w14:paraId="02CAAA1F" w14:textId="77777777" w:rsidR="007C3A40" w:rsidRPr="004B4CB4" w:rsidRDefault="007C3A40" w:rsidP="004B4CB4">
      <w:pPr>
        <w:rPr>
          <w:rFonts w:cs="Arial"/>
          <w:sz w:val="20"/>
          <w:lang w:val="en-AU"/>
        </w:rPr>
      </w:pPr>
    </w:p>
    <w:p w14:paraId="387C086B" w14:textId="77777777" w:rsidR="007C3A40" w:rsidRDefault="007C3A40" w:rsidP="004B4CB4">
      <w:pPr>
        <w:rPr>
          <w:rFonts w:cs="Arial"/>
          <w:sz w:val="20"/>
          <w:lang w:val="en-AU"/>
        </w:rPr>
      </w:pPr>
    </w:p>
    <w:p w14:paraId="47CDF85F" w14:textId="4E3A158A" w:rsidR="004B4CB4" w:rsidRDefault="004B4CB4" w:rsidP="004B4CB4">
      <w:pPr>
        <w:rPr>
          <w:rFonts w:cs="Arial"/>
          <w:sz w:val="20"/>
          <w:lang w:val="en-AU"/>
        </w:rPr>
      </w:pPr>
      <w:proofErr w:type="gramStart"/>
      <w:r w:rsidRPr="004B4CB4">
        <w:rPr>
          <w:rFonts w:cs="Arial"/>
          <w:sz w:val="20"/>
          <w:lang w:val="en-AU"/>
        </w:rPr>
        <w:t>According to</w:t>
      </w:r>
      <w:proofErr w:type="gramEnd"/>
      <w:r w:rsidRPr="004B4CB4">
        <w:rPr>
          <w:rFonts w:cs="Arial"/>
          <w:sz w:val="20"/>
          <w:lang w:val="en-AU"/>
        </w:rPr>
        <w:t xml:space="preserve"> Kevin Newman, Manager of Case IH dealership Farmers Centre 1978 in Katanning, WA, sports clubs are important for the survival and growth of country communities.  For this reason, the dealership has sponsored the</w:t>
      </w:r>
      <w:r w:rsidR="00A41376">
        <w:rPr>
          <w:rFonts w:cs="Arial"/>
          <w:sz w:val="20"/>
          <w:lang w:val="en-AU"/>
        </w:rPr>
        <w:t xml:space="preserve"> Gnowangerup </w:t>
      </w:r>
      <w:r w:rsidRPr="004B4CB4">
        <w:rPr>
          <w:rFonts w:cs="Arial"/>
          <w:sz w:val="20"/>
          <w:lang w:val="en-AU"/>
        </w:rPr>
        <w:t xml:space="preserve">Bulldogs for over a decade, and is proud to continue supporting players like </w:t>
      </w:r>
      <w:proofErr w:type="spellStart"/>
      <w:r w:rsidRPr="004B4CB4">
        <w:rPr>
          <w:rFonts w:cs="Arial"/>
          <w:sz w:val="20"/>
          <w:lang w:val="en-AU"/>
        </w:rPr>
        <w:t>Timm</w:t>
      </w:r>
      <w:proofErr w:type="spellEnd"/>
      <w:r w:rsidRPr="004B4CB4">
        <w:rPr>
          <w:rFonts w:cs="Arial"/>
          <w:sz w:val="20"/>
          <w:lang w:val="en-AU"/>
        </w:rPr>
        <w:t>.</w:t>
      </w:r>
    </w:p>
    <w:p w14:paraId="59E11BA7" w14:textId="2BEECD1B" w:rsidR="00870127" w:rsidRDefault="00870127" w:rsidP="004B4CB4">
      <w:pPr>
        <w:rPr>
          <w:rFonts w:cs="Arial"/>
          <w:sz w:val="20"/>
          <w:lang w:val="en-AU"/>
        </w:rPr>
      </w:pPr>
    </w:p>
    <w:p w14:paraId="033F4CD2" w14:textId="10E00208" w:rsidR="00870127" w:rsidRDefault="00870127" w:rsidP="004B4CB4">
      <w:pPr>
        <w:rPr>
          <w:rFonts w:cs="Arial"/>
          <w:sz w:val="20"/>
          <w:lang w:val="en-AU"/>
        </w:rPr>
      </w:pPr>
      <w:proofErr w:type="spellStart"/>
      <w:r>
        <w:rPr>
          <w:rFonts w:cs="Arial"/>
          <w:sz w:val="20"/>
          <w:lang w:val="en-AU"/>
        </w:rPr>
        <w:t>Timm</w:t>
      </w:r>
      <w:proofErr w:type="spellEnd"/>
      <w:r>
        <w:rPr>
          <w:rFonts w:cs="Arial"/>
          <w:sz w:val="20"/>
          <w:lang w:val="en-AU"/>
        </w:rPr>
        <w:t xml:space="preserve"> agrees. </w:t>
      </w:r>
      <w:r w:rsidRPr="00870127">
        <w:rPr>
          <w:rFonts w:cs="Arial"/>
          <w:sz w:val="20"/>
          <w:lang w:val="en-AU"/>
        </w:rPr>
        <w:t>“</w:t>
      </w:r>
      <w:r>
        <w:rPr>
          <w:rFonts w:cs="Arial"/>
          <w:sz w:val="20"/>
          <w:lang w:val="en-AU"/>
        </w:rPr>
        <w:t>Gnowangerup</w:t>
      </w:r>
      <w:r w:rsidRPr="00870127">
        <w:rPr>
          <w:rFonts w:cs="Arial"/>
          <w:sz w:val="20"/>
          <w:lang w:val="en-AU"/>
        </w:rPr>
        <w:t xml:space="preserve"> ha</w:t>
      </w:r>
      <w:r>
        <w:rPr>
          <w:rFonts w:cs="Arial"/>
          <w:sz w:val="20"/>
          <w:lang w:val="en-AU"/>
        </w:rPr>
        <w:t>s</w:t>
      </w:r>
      <w:r w:rsidRPr="00870127">
        <w:rPr>
          <w:rFonts w:cs="Arial"/>
          <w:sz w:val="20"/>
          <w:lang w:val="en-AU"/>
        </w:rPr>
        <w:t xml:space="preserve"> a really strong football club</w:t>
      </w:r>
      <w:r>
        <w:rPr>
          <w:rFonts w:cs="Arial"/>
          <w:sz w:val="20"/>
          <w:lang w:val="en-AU"/>
        </w:rPr>
        <w:t>,</w:t>
      </w:r>
      <w:r w:rsidRPr="00870127">
        <w:rPr>
          <w:rFonts w:cs="Arial"/>
          <w:sz w:val="20"/>
          <w:lang w:val="en-AU"/>
        </w:rPr>
        <w:t xml:space="preserve"> and we have netball and hockey as well</w:t>
      </w:r>
      <w:r>
        <w:rPr>
          <w:rFonts w:cs="Arial"/>
          <w:sz w:val="20"/>
          <w:lang w:val="en-AU"/>
        </w:rPr>
        <w:t>,” he said.</w:t>
      </w:r>
      <w:r w:rsidRPr="00870127">
        <w:rPr>
          <w:rFonts w:cs="Arial"/>
          <w:sz w:val="20"/>
          <w:lang w:val="en-AU"/>
        </w:rPr>
        <w:t xml:space="preserve"> </w:t>
      </w:r>
      <w:r>
        <w:rPr>
          <w:rFonts w:cs="Arial"/>
          <w:sz w:val="20"/>
          <w:lang w:val="en-AU"/>
        </w:rPr>
        <w:t>“</w:t>
      </w:r>
      <w:r w:rsidRPr="00870127">
        <w:rPr>
          <w:rFonts w:cs="Arial"/>
          <w:sz w:val="20"/>
          <w:lang w:val="en-AU"/>
        </w:rPr>
        <w:t>I think it means quite a lo</w:t>
      </w:r>
      <w:r w:rsidR="00070B4F">
        <w:rPr>
          <w:rFonts w:cs="Arial"/>
          <w:sz w:val="20"/>
          <w:lang w:val="en-AU"/>
        </w:rPr>
        <w:t>t to the community and the town</w:t>
      </w:r>
      <w:r w:rsidRPr="00870127">
        <w:rPr>
          <w:rFonts w:cs="Arial"/>
          <w:sz w:val="20"/>
          <w:lang w:val="en-AU"/>
        </w:rPr>
        <w:t>. You see a lot of new people that come to the town and they come down to footy training and meet all the locals and they get involved. I think without footy in the country, it’d be a lot harder to socialise and have an outlet besides work.”</w:t>
      </w:r>
    </w:p>
    <w:p w14:paraId="7CBAA5C6" w14:textId="3C8A264E" w:rsidR="00A64B9D" w:rsidRDefault="00A64B9D" w:rsidP="004B4CB4">
      <w:pPr>
        <w:rPr>
          <w:rFonts w:cs="Arial"/>
          <w:sz w:val="20"/>
          <w:lang w:val="en-AU"/>
        </w:rPr>
      </w:pPr>
    </w:p>
    <w:p w14:paraId="76E014F3" w14:textId="59F68A1F" w:rsidR="00A64B9D" w:rsidRPr="004B4CB4" w:rsidRDefault="00A64B9D" w:rsidP="00A64B9D">
      <w:pPr>
        <w:rPr>
          <w:rFonts w:cs="Arial"/>
          <w:sz w:val="20"/>
          <w:lang w:val="en-AU"/>
        </w:rPr>
      </w:pPr>
      <w:r>
        <w:rPr>
          <w:rFonts w:cs="Arial"/>
          <w:sz w:val="20"/>
          <w:lang w:val="en-AU"/>
        </w:rPr>
        <w:t xml:space="preserve">Flying the flag for regional communities, and celebrating them on occasions like the Country Festival, is something </w:t>
      </w:r>
      <w:proofErr w:type="spellStart"/>
      <w:r>
        <w:rPr>
          <w:rFonts w:cs="Arial"/>
          <w:sz w:val="20"/>
          <w:lang w:val="en-AU"/>
        </w:rPr>
        <w:t>Timm</w:t>
      </w:r>
      <w:proofErr w:type="spellEnd"/>
      <w:r>
        <w:rPr>
          <w:rFonts w:cs="Arial"/>
          <w:sz w:val="20"/>
          <w:lang w:val="en-AU"/>
        </w:rPr>
        <w:t xml:space="preserve"> is more than happy to do. </w:t>
      </w:r>
      <w:r w:rsidRPr="00A64B9D">
        <w:rPr>
          <w:rFonts w:cs="Arial"/>
          <w:sz w:val="20"/>
          <w:lang w:val="en-AU"/>
        </w:rPr>
        <w:t>“I’m really proud to be from the country because of the community</w:t>
      </w:r>
      <w:r>
        <w:rPr>
          <w:rFonts w:cs="Arial"/>
          <w:sz w:val="20"/>
          <w:lang w:val="en-AU"/>
        </w:rPr>
        <w:t xml:space="preserve"> spirit that country towns have,” he said.</w:t>
      </w:r>
      <w:r w:rsidRPr="00A64B9D">
        <w:rPr>
          <w:rFonts w:cs="Arial"/>
          <w:sz w:val="20"/>
          <w:lang w:val="en-AU"/>
        </w:rPr>
        <w:t xml:space="preserve"> </w:t>
      </w:r>
      <w:r>
        <w:rPr>
          <w:rFonts w:cs="Arial"/>
          <w:sz w:val="20"/>
          <w:lang w:val="en-AU"/>
        </w:rPr>
        <w:t>“</w:t>
      </w:r>
      <w:r w:rsidRPr="00A64B9D">
        <w:rPr>
          <w:rFonts w:cs="Arial"/>
          <w:sz w:val="20"/>
          <w:lang w:val="en-AU"/>
        </w:rPr>
        <w:t xml:space="preserve">I really </w:t>
      </w:r>
      <w:r>
        <w:rPr>
          <w:rFonts w:cs="Arial"/>
          <w:sz w:val="20"/>
          <w:lang w:val="en-AU"/>
        </w:rPr>
        <w:t xml:space="preserve">enjoy going back to Gnowangerup, </w:t>
      </w:r>
      <w:r w:rsidRPr="00A64B9D">
        <w:rPr>
          <w:rFonts w:cs="Arial"/>
          <w:sz w:val="20"/>
          <w:lang w:val="en-AU"/>
        </w:rPr>
        <w:t xml:space="preserve">it still feels like home, and it’s a very easy-going place </w:t>
      </w:r>
      <w:r>
        <w:rPr>
          <w:rFonts w:cs="Arial"/>
          <w:sz w:val="20"/>
          <w:lang w:val="en-AU"/>
        </w:rPr>
        <w:t xml:space="preserve">with a really good lifestyle. I </w:t>
      </w:r>
      <w:r w:rsidRPr="00A64B9D">
        <w:rPr>
          <w:rFonts w:cs="Arial"/>
          <w:sz w:val="20"/>
          <w:lang w:val="en-AU"/>
        </w:rPr>
        <w:t>enjoyed it growing up and I still really enjoy it now.”</w:t>
      </w:r>
    </w:p>
    <w:p w14:paraId="43BE2057" w14:textId="77777777" w:rsidR="004B4CB4" w:rsidRPr="004B4CB4" w:rsidRDefault="004B4CB4" w:rsidP="004B4CB4">
      <w:pPr>
        <w:rPr>
          <w:rFonts w:cs="Arial"/>
          <w:sz w:val="20"/>
          <w:lang w:val="en-AU"/>
        </w:rPr>
      </w:pPr>
    </w:p>
    <w:p w14:paraId="1236CFC6" w14:textId="0D3E4720" w:rsidR="00D462CB" w:rsidRDefault="004B4CB4" w:rsidP="004B4CB4">
      <w:pPr>
        <w:rPr>
          <w:rFonts w:cs="Arial"/>
          <w:sz w:val="20"/>
          <w:lang w:val="en-AU"/>
        </w:rPr>
      </w:pPr>
      <w:r w:rsidRPr="004B4CB4">
        <w:rPr>
          <w:rFonts w:cs="Arial"/>
          <w:sz w:val="20"/>
          <w:lang w:val="en-AU"/>
        </w:rPr>
        <w:t>“The Country Festival is a celebration of regional communities and an opportunity to recognise the contribution they make to our game of AFL and our nation,” said Geelong Cats Chief Executive Brian Cook. "We thank Case IH for their support and look forward to our relationship continuing to flourish in years to come."</w:t>
      </w:r>
    </w:p>
    <w:p w14:paraId="293B4216" w14:textId="616306F4" w:rsidR="00901F40" w:rsidRDefault="00901F40" w:rsidP="004B4CB4">
      <w:pPr>
        <w:rPr>
          <w:rFonts w:cs="Arial"/>
          <w:sz w:val="20"/>
          <w:lang w:val="en-AU"/>
        </w:rPr>
      </w:pPr>
    </w:p>
    <w:p w14:paraId="423BDD88" w14:textId="5D114D90" w:rsidR="00495C3F" w:rsidRPr="00A5516B" w:rsidRDefault="0082325B" w:rsidP="00D921DD">
      <w:pPr>
        <w:spacing w:after="240" w:line="360" w:lineRule="auto"/>
        <w:jc w:val="center"/>
        <w:rPr>
          <w:rFonts w:cs="Arial"/>
          <w:sz w:val="20"/>
          <w:lang w:val="en-AU"/>
        </w:rPr>
      </w:pPr>
      <w:r w:rsidRPr="00A5516B">
        <w:rPr>
          <w:rFonts w:cs="Arial"/>
          <w:sz w:val="20"/>
          <w:lang w:val="en-AU"/>
        </w:rPr>
        <w:t xml:space="preserve"> </w:t>
      </w:r>
      <w:r w:rsidR="00495C3F" w:rsidRPr="00A5516B">
        <w:rPr>
          <w:rFonts w:cs="Arial"/>
          <w:sz w:val="20"/>
          <w:lang w:val="en-AU"/>
        </w:rPr>
        <w:t>[ends]</w:t>
      </w:r>
    </w:p>
    <w:p w14:paraId="0DAE7FFA" w14:textId="77EE03B4" w:rsidR="00495C3F" w:rsidRPr="00A5516B" w:rsidRDefault="00092FDB" w:rsidP="00D921DD">
      <w:pPr>
        <w:spacing w:after="240" w:line="360" w:lineRule="auto"/>
        <w:rPr>
          <w:rFonts w:cs="Arial"/>
          <w:sz w:val="20"/>
          <w:lang w:val="en-AU"/>
        </w:rPr>
      </w:pPr>
      <w:r w:rsidRPr="00B12A3C">
        <w:rPr>
          <w:rFonts w:cs="Arial"/>
          <w:sz w:val="20"/>
          <w:lang w:val="en-AU"/>
        </w:rPr>
        <w:t>D</w:t>
      </w:r>
      <w:r w:rsidR="00F96480">
        <w:rPr>
          <w:rFonts w:cs="Arial"/>
          <w:sz w:val="20"/>
          <w:lang w:val="en-AU"/>
        </w:rPr>
        <w:t>rawing on</w:t>
      </w:r>
      <w:r w:rsidR="00B12A3C" w:rsidRPr="00B12A3C">
        <w:rPr>
          <w:rFonts w:cs="Arial"/>
          <w:sz w:val="20"/>
          <w:lang w:val="en-AU"/>
        </w:rPr>
        <w:t xml:space="preserve"> 175</w:t>
      </w:r>
      <w:r w:rsidR="00AD0B90" w:rsidRPr="00B12A3C">
        <w:rPr>
          <w:rFonts w:cs="Arial"/>
          <w:sz w:val="20"/>
          <w:lang w:val="en-AU"/>
        </w:rPr>
        <w:t xml:space="preserve"> years of heritage</w:t>
      </w:r>
      <w:r w:rsidR="00AD0B90" w:rsidRPr="00A5516B">
        <w:rPr>
          <w:rFonts w:cs="Arial"/>
          <w:sz w:val="20"/>
          <w:lang w:val="en-AU"/>
        </w:rPr>
        <w:t xml:space="preserve"> and experience in the agricultur</w:t>
      </w:r>
      <w:r w:rsidR="00FD4708" w:rsidRPr="00A5516B">
        <w:rPr>
          <w:rFonts w:cs="Arial"/>
          <w:sz w:val="20"/>
          <w:lang w:val="en-AU"/>
        </w:rPr>
        <w:t>e</w:t>
      </w:r>
      <w:r w:rsidR="00AD0B90" w:rsidRPr="00A5516B">
        <w:rPr>
          <w:rFonts w:cs="Arial"/>
          <w:sz w:val="20"/>
          <w:lang w:val="en-AU"/>
        </w:rPr>
        <w:t xml:space="preserve"> industry</w:t>
      </w:r>
      <w:r w:rsidRPr="00A5516B">
        <w:rPr>
          <w:rFonts w:cs="Arial"/>
          <w:sz w:val="20"/>
          <w:lang w:val="en-AU"/>
        </w:rPr>
        <w:t>, Case IH provides</w:t>
      </w:r>
      <w:r w:rsidR="00AD0B90" w:rsidRPr="00A5516B">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9" w:history="1">
        <w:r w:rsidR="00AD0B90" w:rsidRPr="00A5516B">
          <w:rPr>
            <w:rStyle w:val="Hyperlink"/>
            <w:rFonts w:cs="Arial"/>
            <w:sz w:val="20"/>
            <w:lang w:val="en-AU"/>
          </w:rPr>
          <w:t>www.caseih.com</w:t>
        </w:r>
      </w:hyperlink>
      <w:r w:rsidR="00AD0B90" w:rsidRPr="00A5516B">
        <w:rPr>
          <w:rFonts w:cs="Arial"/>
          <w:sz w:val="20"/>
          <w:lang w:val="en-AU"/>
        </w:rPr>
        <w:t>.</w:t>
      </w:r>
    </w:p>
    <w:p w14:paraId="7A705DED" w14:textId="77777777" w:rsidR="00495C3F" w:rsidRPr="00A5516B" w:rsidRDefault="00495C3F" w:rsidP="00D921DD">
      <w:pPr>
        <w:spacing w:after="240" w:line="360" w:lineRule="auto"/>
        <w:rPr>
          <w:rFonts w:cs="Arial"/>
          <w:sz w:val="20"/>
          <w:lang w:val="en-AU"/>
        </w:rPr>
      </w:pPr>
      <w:r w:rsidRPr="00A5516B">
        <w:rPr>
          <w:rFonts w:cs="Arial"/>
          <w:sz w:val="20"/>
          <w:lang w:val="en-AU"/>
        </w:rPr>
        <w:t xml:space="preserve">More news stories and high resolution images at </w:t>
      </w:r>
      <w:hyperlink r:id="rId10" w:history="1">
        <w:r w:rsidR="00FD4708" w:rsidRPr="00A5516B">
          <w:rPr>
            <w:rStyle w:val="Hyperlink"/>
            <w:rFonts w:cs="Arial"/>
            <w:sz w:val="20"/>
            <w:lang w:val="en-AU"/>
          </w:rPr>
          <w:t>www.caseihpressroom.com.au</w:t>
        </w:r>
      </w:hyperlink>
      <w:r w:rsidR="00FD4708" w:rsidRPr="00A5516B">
        <w:rPr>
          <w:rFonts w:cs="Arial"/>
          <w:sz w:val="20"/>
          <w:lang w:val="en-AU"/>
        </w:rPr>
        <w:t>.</w:t>
      </w:r>
    </w:p>
    <w:p w14:paraId="43D05192" w14:textId="77777777" w:rsidR="00751AC1" w:rsidRPr="00A5516B" w:rsidRDefault="00751AC1" w:rsidP="005A2C1A">
      <w:pPr>
        <w:spacing w:line="360" w:lineRule="auto"/>
        <w:ind w:right="565"/>
        <w:rPr>
          <w:rFonts w:cs="Arial"/>
          <w:color w:val="auto"/>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A5516B">
        <w:rPr>
          <w:rFonts w:cs="Arial"/>
          <w:i/>
          <w:color w:val="auto"/>
          <w:sz w:val="16"/>
          <w:szCs w:val="16"/>
          <w:lang w:val="en-AU"/>
        </w:rPr>
        <w:t>Mercato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Telematico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Azionario</w:t>
      </w:r>
      <w:proofErr w:type="spellEnd"/>
      <w:r w:rsidRPr="00A5516B">
        <w:rPr>
          <w:rFonts w:cs="Arial"/>
          <w:i/>
          <w:color w:val="auto"/>
          <w:sz w:val="16"/>
          <w:szCs w:val="16"/>
          <w:lang w:val="en-AU"/>
        </w:rPr>
        <w:t xml:space="preserve"> of the </w:t>
      </w:r>
      <w:proofErr w:type="spellStart"/>
      <w:r w:rsidRPr="00A5516B">
        <w:rPr>
          <w:rFonts w:cs="Arial"/>
          <w:i/>
          <w:color w:val="auto"/>
          <w:sz w:val="16"/>
          <w:szCs w:val="16"/>
          <w:lang w:val="en-AU"/>
        </w:rPr>
        <w:t>Borsa</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Italiana</w:t>
      </w:r>
      <w:proofErr w:type="spellEnd"/>
      <w:r w:rsidRPr="00A5516B">
        <w:rPr>
          <w:rFonts w:cs="Arial"/>
          <w:i/>
          <w:color w:val="auto"/>
          <w:sz w:val="16"/>
          <w:szCs w:val="16"/>
          <w:lang w:val="en-AU"/>
        </w:rPr>
        <w:t xml:space="preserve"> (MI: CNHI). More information about CNH Industrial can be found online at </w:t>
      </w:r>
      <w:hyperlink r:id="rId11"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14:paraId="29D62D46" w14:textId="77777777" w:rsidR="00A03499" w:rsidRPr="00A5516B" w:rsidRDefault="00A03499" w:rsidP="00821CD1">
      <w:pPr>
        <w:spacing w:line="240" w:lineRule="auto"/>
        <w:rPr>
          <w:sz w:val="16"/>
          <w:szCs w:val="16"/>
          <w:lang w:val="en-AU"/>
        </w:rPr>
      </w:pPr>
    </w:p>
    <w:p w14:paraId="0068221D" w14:textId="77777777" w:rsidR="00D87A85" w:rsidRPr="00A5516B" w:rsidRDefault="00D87A85" w:rsidP="00821CD1">
      <w:pPr>
        <w:spacing w:line="240" w:lineRule="auto"/>
        <w:rPr>
          <w:sz w:val="16"/>
          <w:szCs w:val="16"/>
          <w:lang w:val="en-AU"/>
        </w:rPr>
      </w:pPr>
    </w:p>
    <w:sectPr w:rsidR="00D87A85" w:rsidRPr="00A5516B" w:rsidSect="00761411">
      <w:headerReference w:type="default" r:id="rId12"/>
      <w:footerReference w:type="default" r:id="rId13"/>
      <w:headerReference w:type="first" r:id="rId14"/>
      <w:footerReference w:type="first" r:id="rId15"/>
      <w:pgSz w:w="11906" w:h="16838"/>
      <w:pgMar w:top="1276" w:right="851" w:bottom="1276"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D68AB" w14:textId="77777777" w:rsidR="009A7974" w:rsidRDefault="009A7974">
      <w:pPr>
        <w:spacing w:line="240" w:lineRule="auto"/>
      </w:pPr>
      <w:r>
        <w:separator/>
      </w:r>
    </w:p>
  </w:endnote>
  <w:endnote w:type="continuationSeparator" w:id="0">
    <w:p w14:paraId="2FF4A733" w14:textId="77777777" w:rsidR="009A7974" w:rsidRDefault="009A7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F4DC" w14:textId="77777777" w:rsidR="00F47171" w:rsidRDefault="00F47171"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F47171" w:rsidRPr="00C7201A" w14:paraId="1ACB58AF" w14:textId="77777777">
      <w:trPr>
        <w:trHeight w:val="735"/>
      </w:trPr>
      <w:tc>
        <w:tcPr>
          <w:tcW w:w="2552" w:type="dxa"/>
          <w:shd w:val="clear" w:color="auto" w:fill="auto"/>
          <w:vAlign w:val="bottom"/>
        </w:tcPr>
        <w:p w14:paraId="0657A1A2" w14:textId="77777777" w:rsidR="00EC4B46" w:rsidRPr="00293E17" w:rsidRDefault="00EC4B46" w:rsidP="009D4A69">
          <w:pPr>
            <w:pStyle w:val="04FOOTER"/>
            <w:ind w:right="-101"/>
            <w:rPr>
              <w:sz w:val="14"/>
            </w:rPr>
          </w:pPr>
        </w:p>
      </w:tc>
      <w:tc>
        <w:tcPr>
          <w:tcW w:w="2551" w:type="dxa"/>
          <w:vAlign w:val="bottom"/>
        </w:tcPr>
        <w:p w14:paraId="6E391C8A" w14:textId="51714F6F" w:rsidR="00F47171" w:rsidRPr="00293E17" w:rsidRDefault="00F47171" w:rsidP="009D4A69">
          <w:pPr>
            <w:pStyle w:val="04FOOTER"/>
            <w:ind w:right="-101"/>
            <w:rPr>
              <w:sz w:val="14"/>
            </w:rPr>
          </w:pPr>
        </w:p>
      </w:tc>
      <w:tc>
        <w:tcPr>
          <w:tcW w:w="3564" w:type="dxa"/>
          <w:shd w:val="clear" w:color="auto" w:fill="auto"/>
          <w:vAlign w:val="bottom"/>
        </w:tcPr>
        <w:p w14:paraId="73C65582" w14:textId="6D8DF813" w:rsidR="00F47171" w:rsidRPr="00EA46C6" w:rsidRDefault="00F47171" w:rsidP="00B11C71">
          <w:pPr>
            <w:pStyle w:val="04FOOTER"/>
            <w:ind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47171" w14:paraId="15118695" w14:textId="77777777">
      <w:trPr>
        <w:trHeight w:val="5211"/>
      </w:trPr>
      <w:tc>
        <w:tcPr>
          <w:tcW w:w="606" w:type="dxa"/>
          <w:shd w:val="clear" w:color="auto" w:fill="auto"/>
          <w:vAlign w:val="bottom"/>
        </w:tcPr>
        <w:p w14:paraId="0616002E" w14:textId="77777777" w:rsidR="00F47171" w:rsidRDefault="00F47171"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00D808ED" w14:textId="77777777" w:rsidR="000F7AA6" w:rsidRDefault="00F47171" w:rsidP="000F7AA6">
    <w:pPr>
      <w:tabs>
        <w:tab w:val="left" w:pos="1515"/>
      </w:tabs>
    </w:pPr>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CE5BF"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r w:rsidR="000F7AA6">
      <w:tab/>
    </w:r>
  </w:p>
  <w:tbl>
    <w:tblPr>
      <w:tblpPr w:vertAnchor="page" w:horzAnchor="page" w:tblpX="2553" w:tblpY="15310"/>
      <w:tblW w:w="9093" w:type="dxa"/>
      <w:tblCellMar>
        <w:left w:w="0" w:type="dxa"/>
        <w:right w:w="0" w:type="dxa"/>
      </w:tblCellMar>
      <w:tblLook w:val="00A0" w:firstRow="1" w:lastRow="0" w:firstColumn="1" w:lastColumn="0" w:noHBand="0" w:noVBand="0"/>
    </w:tblPr>
    <w:tblGrid>
      <w:gridCol w:w="2552"/>
      <w:gridCol w:w="2977"/>
      <w:gridCol w:w="3564"/>
    </w:tblGrid>
    <w:tr w:rsidR="000F7AA6" w:rsidRPr="00C7201A" w14:paraId="7DF5F80A" w14:textId="77777777" w:rsidTr="00625108">
      <w:trPr>
        <w:trHeight w:val="735"/>
      </w:trPr>
      <w:tc>
        <w:tcPr>
          <w:tcW w:w="2552" w:type="dxa"/>
          <w:shd w:val="clear" w:color="auto" w:fill="auto"/>
          <w:vAlign w:val="bottom"/>
        </w:tcPr>
        <w:p w14:paraId="7ADB1CB9" w14:textId="77777777" w:rsidR="000F7AA6" w:rsidRDefault="000F7AA6" w:rsidP="000F7AA6">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2E9E0FD" w14:textId="77777777" w:rsidR="000F7AA6" w:rsidRDefault="000F7AA6" w:rsidP="000F7AA6">
          <w:pPr>
            <w:pStyle w:val="04FOOTER"/>
            <w:ind w:right="-363"/>
            <w:rPr>
              <w:sz w:val="14"/>
            </w:rPr>
          </w:pPr>
          <w:r>
            <w:rPr>
              <w:sz w:val="14"/>
            </w:rPr>
            <w:t>31-53 Kurrajong Road</w:t>
          </w:r>
        </w:p>
        <w:p w14:paraId="216931FD" w14:textId="77777777" w:rsidR="000F7AA6" w:rsidRDefault="000F7AA6" w:rsidP="000F7AA6">
          <w:pPr>
            <w:pStyle w:val="04FOOTER"/>
            <w:ind w:right="-101"/>
            <w:rPr>
              <w:sz w:val="14"/>
            </w:rPr>
          </w:pPr>
          <w:r>
            <w:rPr>
              <w:sz w:val="14"/>
            </w:rPr>
            <w:t>St Marys NSW 2760</w:t>
          </w:r>
          <w:r>
            <w:rPr>
              <w:sz w:val="14"/>
            </w:rPr>
            <w:br/>
            <w:t>02 9673 7700</w:t>
          </w:r>
        </w:p>
        <w:p w14:paraId="5BAF75D9" w14:textId="77777777" w:rsidR="000F7AA6" w:rsidRPr="00293E17" w:rsidRDefault="000F7AA6" w:rsidP="000F7AA6">
          <w:pPr>
            <w:pStyle w:val="04FOOTER"/>
            <w:ind w:right="-101"/>
            <w:rPr>
              <w:sz w:val="14"/>
            </w:rPr>
          </w:pPr>
          <w:r>
            <w:rPr>
              <w:sz w:val="14"/>
            </w:rPr>
            <w:t xml:space="preserve">www.caseih.com </w:t>
          </w:r>
        </w:p>
      </w:tc>
      <w:tc>
        <w:tcPr>
          <w:tcW w:w="2977" w:type="dxa"/>
          <w:vAlign w:val="bottom"/>
        </w:tcPr>
        <w:p w14:paraId="7548F5D9" w14:textId="77777777" w:rsidR="000F7AA6" w:rsidRDefault="000F7AA6" w:rsidP="000F7AA6">
          <w:pPr>
            <w:pStyle w:val="04FOOTER"/>
            <w:ind w:right="-101"/>
            <w:rPr>
              <w:sz w:val="14"/>
            </w:rPr>
          </w:pPr>
          <w:r w:rsidRPr="00B11C71">
            <w:rPr>
              <w:b/>
              <w:sz w:val="14"/>
            </w:rPr>
            <w:t>Media contact</w:t>
          </w:r>
          <w:r>
            <w:rPr>
              <w:b/>
              <w:sz w:val="14"/>
            </w:rPr>
            <w:t>s</w:t>
          </w:r>
          <w:r>
            <w:rPr>
              <w:sz w:val="14"/>
            </w:rPr>
            <w:t>:</w:t>
          </w:r>
        </w:p>
        <w:p w14:paraId="0B0C74E1" w14:textId="77777777" w:rsidR="000F7AA6" w:rsidRDefault="000F7AA6" w:rsidP="000F7AA6">
          <w:pPr>
            <w:pStyle w:val="04FOOTER"/>
            <w:ind w:right="-101"/>
            <w:rPr>
              <w:sz w:val="14"/>
            </w:rPr>
          </w:pPr>
          <w:r>
            <w:rPr>
              <w:sz w:val="14"/>
            </w:rPr>
            <w:t>Eleanor Turnbull</w:t>
          </w:r>
        </w:p>
        <w:p w14:paraId="77EC96B4" w14:textId="77777777" w:rsidR="000F7AA6" w:rsidRDefault="000F7AA6" w:rsidP="000F7AA6">
          <w:pPr>
            <w:pStyle w:val="04FOOTER"/>
            <w:ind w:right="-101"/>
            <w:rPr>
              <w:sz w:val="14"/>
            </w:rPr>
          </w:pPr>
          <w:r>
            <w:rPr>
              <w:sz w:val="14"/>
            </w:rPr>
            <w:t>Sefton &amp; Associates – Case IH media relations</w:t>
          </w:r>
        </w:p>
        <w:p w14:paraId="4A5E75B8" w14:textId="77777777" w:rsidR="000F7AA6" w:rsidRDefault="000F7AA6" w:rsidP="000F7AA6">
          <w:pPr>
            <w:pStyle w:val="04FOOTER"/>
            <w:ind w:right="-101"/>
            <w:rPr>
              <w:sz w:val="14"/>
            </w:rPr>
          </w:pPr>
          <w:r>
            <w:rPr>
              <w:sz w:val="14"/>
            </w:rPr>
            <w:t>0406 599 643</w:t>
          </w:r>
        </w:p>
        <w:p w14:paraId="24D6F747" w14:textId="77777777" w:rsidR="000F7AA6" w:rsidRPr="00293E17" w:rsidRDefault="000F7AA6" w:rsidP="000F7AA6">
          <w:pPr>
            <w:pStyle w:val="04FOOTER"/>
            <w:ind w:right="-101"/>
            <w:rPr>
              <w:sz w:val="14"/>
            </w:rPr>
          </w:pPr>
          <w:r>
            <w:rPr>
              <w:sz w:val="14"/>
            </w:rPr>
            <w:t>Eleanor.turnbull</w:t>
          </w:r>
          <w:r w:rsidRPr="00AD0B90">
            <w:rPr>
              <w:sz w:val="14"/>
            </w:rPr>
            <w:t>@seftonpr.com.au</w:t>
          </w:r>
        </w:p>
      </w:tc>
      <w:tc>
        <w:tcPr>
          <w:tcW w:w="3564" w:type="dxa"/>
          <w:shd w:val="clear" w:color="auto" w:fill="auto"/>
          <w:vAlign w:val="bottom"/>
        </w:tcPr>
        <w:p w14:paraId="65D913B1" w14:textId="77777777" w:rsidR="000F7AA6" w:rsidRDefault="000F7AA6" w:rsidP="000F7AA6">
          <w:pPr>
            <w:pStyle w:val="04FOOTER"/>
            <w:ind w:left="62" w:right="-101"/>
            <w:rPr>
              <w:sz w:val="14"/>
            </w:rPr>
          </w:pPr>
          <w:r>
            <w:rPr>
              <w:sz w:val="14"/>
            </w:rPr>
            <w:t>Laura Carr</w:t>
          </w:r>
        </w:p>
        <w:p w14:paraId="53D55048" w14:textId="77777777" w:rsidR="000F7AA6" w:rsidRDefault="000F7AA6" w:rsidP="000F7AA6">
          <w:pPr>
            <w:pStyle w:val="04FOOTER"/>
            <w:ind w:left="62" w:right="-101"/>
            <w:rPr>
              <w:sz w:val="14"/>
            </w:rPr>
          </w:pPr>
          <w:r>
            <w:rPr>
              <w:sz w:val="14"/>
            </w:rPr>
            <w:t>Sefton &amp; Associates – Case IH media relations</w:t>
          </w:r>
        </w:p>
        <w:p w14:paraId="3975B1F9" w14:textId="77777777" w:rsidR="000F7AA6" w:rsidRDefault="000F7AA6" w:rsidP="000F7AA6">
          <w:pPr>
            <w:pStyle w:val="04FOOTER"/>
            <w:ind w:left="62" w:right="-101"/>
            <w:rPr>
              <w:sz w:val="14"/>
            </w:rPr>
          </w:pPr>
          <w:r>
            <w:rPr>
              <w:sz w:val="14"/>
            </w:rPr>
            <w:t xml:space="preserve">02 6766 5222 </w:t>
          </w:r>
        </w:p>
        <w:p w14:paraId="733972CC" w14:textId="77777777" w:rsidR="000F7AA6" w:rsidRPr="00EA46C6" w:rsidRDefault="000F7AA6" w:rsidP="000F7AA6">
          <w:pPr>
            <w:pStyle w:val="04FOOTER"/>
            <w:ind w:left="62" w:right="-101"/>
            <w:rPr>
              <w:sz w:val="14"/>
            </w:rPr>
          </w:pPr>
          <w:r>
            <w:rPr>
              <w:sz w:val="14"/>
            </w:rPr>
            <w:t>laura.carr</w:t>
          </w:r>
          <w:r w:rsidRPr="00AD0B90">
            <w:rPr>
              <w:sz w:val="14"/>
            </w:rPr>
            <w:t>@seftonpr.com.au</w:t>
          </w:r>
        </w:p>
      </w:tc>
    </w:tr>
  </w:tbl>
  <w:p w14:paraId="5C64B980" w14:textId="44300260" w:rsidR="00F47171" w:rsidRDefault="00F47171" w:rsidP="000F7AA6">
    <w:pPr>
      <w:tabs>
        <w:tab w:val="left" w:pos="1515"/>
      </w:tabs>
    </w:pPr>
  </w:p>
  <w:p w14:paraId="1F2D4642" w14:textId="77777777" w:rsidR="00F47171" w:rsidRDefault="00F47171" w:rsidP="009D4A69">
    <w:pPr>
      <w:pStyle w:val="Footer"/>
    </w:pPr>
  </w:p>
  <w:p w14:paraId="26ED14E4" w14:textId="77777777" w:rsidR="00F47171" w:rsidRDefault="00F47171" w:rsidP="009D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3A66" w14:textId="77777777" w:rsidR="00F47171" w:rsidRPr="00C7201A" w:rsidRDefault="00F47171"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9AC15" w14:textId="77777777" w:rsidR="009A7974" w:rsidRDefault="009A7974">
      <w:pPr>
        <w:spacing w:line="240" w:lineRule="auto"/>
      </w:pPr>
      <w:r>
        <w:separator/>
      </w:r>
    </w:p>
  </w:footnote>
  <w:footnote w:type="continuationSeparator" w:id="0">
    <w:p w14:paraId="5799A28C" w14:textId="77777777" w:rsidR="009A7974" w:rsidRDefault="009A7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F03C" w14:textId="77777777" w:rsidR="00F47171" w:rsidRDefault="00F47171"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B369"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2553" w:tblpY="15310"/>
      <w:tblW w:w="9093" w:type="dxa"/>
      <w:tblCellMar>
        <w:left w:w="0" w:type="dxa"/>
        <w:right w:w="0" w:type="dxa"/>
      </w:tblCellMar>
      <w:tblLook w:val="00A0" w:firstRow="1" w:lastRow="0" w:firstColumn="1" w:lastColumn="0" w:noHBand="0" w:noVBand="0"/>
    </w:tblPr>
    <w:tblGrid>
      <w:gridCol w:w="2552"/>
      <w:gridCol w:w="2977"/>
      <w:gridCol w:w="3564"/>
    </w:tblGrid>
    <w:tr w:rsidR="00F47171" w:rsidRPr="00C7201A" w14:paraId="1C0851B0" w14:textId="77777777" w:rsidTr="000F7AA6">
      <w:trPr>
        <w:trHeight w:val="735"/>
      </w:trPr>
      <w:tc>
        <w:tcPr>
          <w:tcW w:w="2552" w:type="dxa"/>
          <w:shd w:val="clear" w:color="auto" w:fill="auto"/>
          <w:vAlign w:val="bottom"/>
        </w:tcPr>
        <w:p w14:paraId="7529AE6D" w14:textId="77777777" w:rsidR="00F47171" w:rsidRDefault="00F47171"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F47171" w:rsidRDefault="00F47171" w:rsidP="00AD0B90">
          <w:pPr>
            <w:pStyle w:val="04FOOTER"/>
            <w:ind w:right="-363"/>
            <w:rPr>
              <w:sz w:val="14"/>
            </w:rPr>
          </w:pPr>
          <w:r>
            <w:rPr>
              <w:sz w:val="14"/>
            </w:rPr>
            <w:t>31-53 Kurrajong Road</w:t>
          </w:r>
        </w:p>
        <w:p w14:paraId="62F79C5C" w14:textId="77777777" w:rsidR="00F47171" w:rsidRDefault="00F47171" w:rsidP="009D4A69">
          <w:pPr>
            <w:pStyle w:val="04FOOTER"/>
            <w:ind w:right="-101"/>
            <w:rPr>
              <w:sz w:val="14"/>
            </w:rPr>
          </w:pPr>
          <w:r>
            <w:rPr>
              <w:sz w:val="14"/>
            </w:rPr>
            <w:t>St Marys NSW 2760</w:t>
          </w:r>
          <w:r>
            <w:rPr>
              <w:sz w:val="14"/>
            </w:rPr>
            <w:br/>
            <w:t>02 9673 7700</w:t>
          </w:r>
        </w:p>
        <w:p w14:paraId="503651E2" w14:textId="77777777" w:rsidR="00F47171" w:rsidRPr="00293E17" w:rsidRDefault="00F47171" w:rsidP="009D4A69">
          <w:pPr>
            <w:pStyle w:val="04FOOTER"/>
            <w:ind w:right="-101"/>
            <w:rPr>
              <w:sz w:val="14"/>
            </w:rPr>
          </w:pPr>
          <w:r>
            <w:rPr>
              <w:sz w:val="14"/>
            </w:rPr>
            <w:t xml:space="preserve">www.caseih.com </w:t>
          </w:r>
        </w:p>
      </w:tc>
      <w:tc>
        <w:tcPr>
          <w:tcW w:w="2977" w:type="dxa"/>
          <w:vAlign w:val="bottom"/>
        </w:tcPr>
        <w:p w14:paraId="1091A6E9" w14:textId="24FEF976" w:rsidR="00EC4B46" w:rsidRDefault="00EC4B46" w:rsidP="000F7AA6">
          <w:pPr>
            <w:pStyle w:val="04FOOTER"/>
            <w:ind w:right="-101"/>
            <w:rPr>
              <w:sz w:val="14"/>
            </w:rPr>
          </w:pPr>
          <w:r w:rsidRPr="00B11C71">
            <w:rPr>
              <w:b/>
              <w:sz w:val="14"/>
            </w:rPr>
            <w:t>Media contact</w:t>
          </w:r>
          <w:r>
            <w:rPr>
              <w:b/>
              <w:sz w:val="14"/>
            </w:rPr>
            <w:t>s</w:t>
          </w:r>
          <w:r>
            <w:rPr>
              <w:sz w:val="14"/>
            </w:rPr>
            <w:t>:</w:t>
          </w:r>
        </w:p>
        <w:p w14:paraId="3EBCE168" w14:textId="7728C5DC" w:rsidR="00EC4B46" w:rsidRDefault="00EC4B46" w:rsidP="000F7AA6">
          <w:pPr>
            <w:pStyle w:val="04FOOTER"/>
            <w:ind w:right="-101"/>
            <w:rPr>
              <w:sz w:val="14"/>
            </w:rPr>
          </w:pPr>
          <w:r>
            <w:rPr>
              <w:sz w:val="14"/>
            </w:rPr>
            <w:t>Eleanor Turnbull</w:t>
          </w:r>
        </w:p>
        <w:p w14:paraId="6F20256D" w14:textId="77777777" w:rsidR="00EC4B46" w:rsidRDefault="00EC4B46" w:rsidP="000F7AA6">
          <w:pPr>
            <w:pStyle w:val="04FOOTER"/>
            <w:ind w:right="-101"/>
            <w:rPr>
              <w:sz w:val="14"/>
            </w:rPr>
          </w:pPr>
          <w:r>
            <w:rPr>
              <w:sz w:val="14"/>
            </w:rPr>
            <w:t>Sefton &amp; Associates – Case IH media relations</w:t>
          </w:r>
        </w:p>
        <w:p w14:paraId="3F48ADD9" w14:textId="4EC36565" w:rsidR="00EC4B46" w:rsidRDefault="00EC4B46" w:rsidP="000F7AA6">
          <w:pPr>
            <w:pStyle w:val="04FOOTER"/>
            <w:ind w:right="-101"/>
            <w:rPr>
              <w:sz w:val="14"/>
            </w:rPr>
          </w:pPr>
          <w:r>
            <w:rPr>
              <w:sz w:val="14"/>
            </w:rPr>
            <w:t>0406 599 643</w:t>
          </w:r>
        </w:p>
        <w:p w14:paraId="4A608FA1" w14:textId="45265419" w:rsidR="00F47171" w:rsidRPr="00293E17" w:rsidRDefault="00EC4B46" w:rsidP="009D4A69">
          <w:pPr>
            <w:pStyle w:val="04FOOTER"/>
            <w:ind w:right="-101"/>
            <w:rPr>
              <w:sz w:val="14"/>
            </w:rPr>
          </w:pPr>
          <w:r>
            <w:rPr>
              <w:sz w:val="14"/>
            </w:rPr>
            <w:t>Eleanor.turnbull</w:t>
          </w:r>
          <w:r w:rsidRPr="00AD0B90">
            <w:rPr>
              <w:sz w:val="14"/>
            </w:rPr>
            <w:t>@seftonpr.com.au</w:t>
          </w:r>
        </w:p>
      </w:tc>
      <w:tc>
        <w:tcPr>
          <w:tcW w:w="3564" w:type="dxa"/>
          <w:shd w:val="clear" w:color="auto" w:fill="auto"/>
          <w:vAlign w:val="bottom"/>
        </w:tcPr>
        <w:p w14:paraId="7572E515" w14:textId="21EC9C64" w:rsidR="00F47171" w:rsidRDefault="00F47171" w:rsidP="00AD0B90">
          <w:pPr>
            <w:pStyle w:val="04FOOTER"/>
            <w:ind w:left="62" w:right="-101"/>
            <w:rPr>
              <w:sz w:val="14"/>
            </w:rPr>
          </w:pPr>
          <w:r>
            <w:rPr>
              <w:sz w:val="14"/>
            </w:rPr>
            <w:t>Laura Carr</w:t>
          </w:r>
        </w:p>
        <w:p w14:paraId="53CB4F6A" w14:textId="77777777" w:rsidR="00F47171" w:rsidRDefault="00F47171" w:rsidP="00AD0B90">
          <w:pPr>
            <w:pStyle w:val="04FOOTER"/>
            <w:ind w:left="62" w:right="-101"/>
            <w:rPr>
              <w:sz w:val="14"/>
            </w:rPr>
          </w:pPr>
          <w:r>
            <w:rPr>
              <w:sz w:val="14"/>
            </w:rPr>
            <w:t>Sefton &amp; Associates – Case IH media relations</w:t>
          </w:r>
        </w:p>
        <w:p w14:paraId="39B267DB" w14:textId="52924B13" w:rsidR="00F47171" w:rsidRDefault="00F47171" w:rsidP="00AD0B90">
          <w:pPr>
            <w:pStyle w:val="04FOOTER"/>
            <w:ind w:left="62" w:right="-101"/>
            <w:rPr>
              <w:sz w:val="14"/>
            </w:rPr>
          </w:pPr>
          <w:r>
            <w:rPr>
              <w:sz w:val="14"/>
            </w:rPr>
            <w:t xml:space="preserve">02 6766 5222 </w:t>
          </w:r>
        </w:p>
        <w:p w14:paraId="0C4707F1" w14:textId="5832F5C1" w:rsidR="00F47171" w:rsidRPr="00EA46C6" w:rsidRDefault="00F47171"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47171" w14:paraId="5E99E475" w14:textId="77777777">
      <w:trPr>
        <w:trHeight w:val="5211"/>
      </w:trPr>
      <w:tc>
        <w:tcPr>
          <w:tcW w:w="606" w:type="dxa"/>
          <w:shd w:val="clear" w:color="auto" w:fill="auto"/>
          <w:vAlign w:val="bottom"/>
        </w:tcPr>
        <w:p w14:paraId="06329C11" w14:textId="77777777" w:rsidR="00F47171" w:rsidRDefault="00F47171"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F47171" w:rsidRDefault="00F47171"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29B68"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094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C5F3E"/>
    <w:multiLevelType w:val="hybridMultilevel"/>
    <w:tmpl w:val="3502D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D57664"/>
    <w:multiLevelType w:val="hybridMultilevel"/>
    <w:tmpl w:val="35846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27E95"/>
    <w:rsid w:val="00031034"/>
    <w:rsid w:val="000346E7"/>
    <w:rsid w:val="00035E24"/>
    <w:rsid w:val="00035FD3"/>
    <w:rsid w:val="00036C54"/>
    <w:rsid w:val="00040E47"/>
    <w:rsid w:val="0004162E"/>
    <w:rsid w:val="00042EA7"/>
    <w:rsid w:val="000440A5"/>
    <w:rsid w:val="00044B9C"/>
    <w:rsid w:val="00044D8C"/>
    <w:rsid w:val="00046167"/>
    <w:rsid w:val="00047285"/>
    <w:rsid w:val="00047F32"/>
    <w:rsid w:val="000519E9"/>
    <w:rsid w:val="00051A3A"/>
    <w:rsid w:val="000538CB"/>
    <w:rsid w:val="00054FA2"/>
    <w:rsid w:val="00057953"/>
    <w:rsid w:val="00063904"/>
    <w:rsid w:val="000641BF"/>
    <w:rsid w:val="00066980"/>
    <w:rsid w:val="00070B4F"/>
    <w:rsid w:val="00075609"/>
    <w:rsid w:val="00077B6F"/>
    <w:rsid w:val="000808A9"/>
    <w:rsid w:val="000823A0"/>
    <w:rsid w:val="00085A09"/>
    <w:rsid w:val="00087005"/>
    <w:rsid w:val="00087302"/>
    <w:rsid w:val="00092FDB"/>
    <w:rsid w:val="000977B3"/>
    <w:rsid w:val="000A0E69"/>
    <w:rsid w:val="000A1523"/>
    <w:rsid w:val="000A2178"/>
    <w:rsid w:val="000A446C"/>
    <w:rsid w:val="000A5096"/>
    <w:rsid w:val="000B2AE7"/>
    <w:rsid w:val="000B595A"/>
    <w:rsid w:val="000B6529"/>
    <w:rsid w:val="000C4829"/>
    <w:rsid w:val="000C5A11"/>
    <w:rsid w:val="000C7862"/>
    <w:rsid w:val="000D06E5"/>
    <w:rsid w:val="000D4BE8"/>
    <w:rsid w:val="000D51CE"/>
    <w:rsid w:val="000D6DA4"/>
    <w:rsid w:val="000E009B"/>
    <w:rsid w:val="000E3F45"/>
    <w:rsid w:val="000E7DAC"/>
    <w:rsid w:val="000E7E9D"/>
    <w:rsid w:val="000F15CE"/>
    <w:rsid w:val="000F190D"/>
    <w:rsid w:val="000F383C"/>
    <w:rsid w:val="000F4CD4"/>
    <w:rsid w:val="000F7979"/>
    <w:rsid w:val="000F7AA6"/>
    <w:rsid w:val="001103DF"/>
    <w:rsid w:val="00110A4C"/>
    <w:rsid w:val="00110DDF"/>
    <w:rsid w:val="001132CE"/>
    <w:rsid w:val="00116A00"/>
    <w:rsid w:val="00121309"/>
    <w:rsid w:val="00122FE1"/>
    <w:rsid w:val="00123D8B"/>
    <w:rsid w:val="00125359"/>
    <w:rsid w:val="00130881"/>
    <w:rsid w:val="00131944"/>
    <w:rsid w:val="00135FF1"/>
    <w:rsid w:val="001362E7"/>
    <w:rsid w:val="00141842"/>
    <w:rsid w:val="00154567"/>
    <w:rsid w:val="00154B56"/>
    <w:rsid w:val="00154DE7"/>
    <w:rsid w:val="00155B40"/>
    <w:rsid w:val="0015723C"/>
    <w:rsid w:val="0015725B"/>
    <w:rsid w:val="001638AC"/>
    <w:rsid w:val="00166AD0"/>
    <w:rsid w:val="00174838"/>
    <w:rsid w:val="00183173"/>
    <w:rsid w:val="001838C4"/>
    <w:rsid w:val="001851CF"/>
    <w:rsid w:val="00195399"/>
    <w:rsid w:val="0019749A"/>
    <w:rsid w:val="00197DC0"/>
    <w:rsid w:val="001A4E1B"/>
    <w:rsid w:val="001A56B5"/>
    <w:rsid w:val="001B1820"/>
    <w:rsid w:val="001B1DAD"/>
    <w:rsid w:val="001B323A"/>
    <w:rsid w:val="001B36D8"/>
    <w:rsid w:val="001C0105"/>
    <w:rsid w:val="001C1589"/>
    <w:rsid w:val="001C55B3"/>
    <w:rsid w:val="001C7854"/>
    <w:rsid w:val="001D01CE"/>
    <w:rsid w:val="001D0B76"/>
    <w:rsid w:val="001D55E6"/>
    <w:rsid w:val="001D5A9C"/>
    <w:rsid w:val="001D6B69"/>
    <w:rsid w:val="001E11A4"/>
    <w:rsid w:val="001E1EA0"/>
    <w:rsid w:val="001E3432"/>
    <w:rsid w:val="001E6889"/>
    <w:rsid w:val="001E7E07"/>
    <w:rsid w:val="001F2926"/>
    <w:rsid w:val="001F2E8A"/>
    <w:rsid w:val="001F7E78"/>
    <w:rsid w:val="002016DB"/>
    <w:rsid w:val="002025F6"/>
    <w:rsid w:val="0020299F"/>
    <w:rsid w:val="002068CC"/>
    <w:rsid w:val="00207E4D"/>
    <w:rsid w:val="00213347"/>
    <w:rsid w:val="0021525C"/>
    <w:rsid w:val="0022407C"/>
    <w:rsid w:val="002241A2"/>
    <w:rsid w:val="002272D5"/>
    <w:rsid w:val="00227624"/>
    <w:rsid w:val="0022765B"/>
    <w:rsid w:val="00227BF3"/>
    <w:rsid w:val="00227E7D"/>
    <w:rsid w:val="00235587"/>
    <w:rsid w:val="002368CD"/>
    <w:rsid w:val="0024320A"/>
    <w:rsid w:val="002545AA"/>
    <w:rsid w:val="00254B7A"/>
    <w:rsid w:val="00263D05"/>
    <w:rsid w:val="00264408"/>
    <w:rsid w:val="002654FA"/>
    <w:rsid w:val="00265EF7"/>
    <w:rsid w:val="00270E07"/>
    <w:rsid w:val="00273371"/>
    <w:rsid w:val="002772D2"/>
    <w:rsid w:val="0028089A"/>
    <w:rsid w:val="00281DA8"/>
    <w:rsid w:val="0028332F"/>
    <w:rsid w:val="002834C2"/>
    <w:rsid w:val="00286D11"/>
    <w:rsid w:val="00292A43"/>
    <w:rsid w:val="002931EA"/>
    <w:rsid w:val="00294CCF"/>
    <w:rsid w:val="00295173"/>
    <w:rsid w:val="00295925"/>
    <w:rsid w:val="002A195C"/>
    <w:rsid w:val="002A2910"/>
    <w:rsid w:val="002A6E91"/>
    <w:rsid w:val="002B20EE"/>
    <w:rsid w:val="002B35D8"/>
    <w:rsid w:val="002B6328"/>
    <w:rsid w:val="002B746E"/>
    <w:rsid w:val="002C1B2D"/>
    <w:rsid w:val="002C27EE"/>
    <w:rsid w:val="002C3D63"/>
    <w:rsid w:val="002D3327"/>
    <w:rsid w:val="002E56A8"/>
    <w:rsid w:val="002E778F"/>
    <w:rsid w:val="002F4844"/>
    <w:rsid w:val="0030526A"/>
    <w:rsid w:val="00305384"/>
    <w:rsid w:val="003109BF"/>
    <w:rsid w:val="00312290"/>
    <w:rsid w:val="00312E7E"/>
    <w:rsid w:val="00317B00"/>
    <w:rsid w:val="00322B96"/>
    <w:rsid w:val="003262F3"/>
    <w:rsid w:val="00327AB8"/>
    <w:rsid w:val="0033323A"/>
    <w:rsid w:val="00336A54"/>
    <w:rsid w:val="00336BF2"/>
    <w:rsid w:val="003370FB"/>
    <w:rsid w:val="003376BA"/>
    <w:rsid w:val="00340122"/>
    <w:rsid w:val="003404AD"/>
    <w:rsid w:val="00345CC4"/>
    <w:rsid w:val="00350684"/>
    <w:rsid w:val="00360DEC"/>
    <w:rsid w:val="003610BE"/>
    <w:rsid w:val="00371572"/>
    <w:rsid w:val="00371B8F"/>
    <w:rsid w:val="00371F03"/>
    <w:rsid w:val="00373B17"/>
    <w:rsid w:val="00381802"/>
    <w:rsid w:val="003854B5"/>
    <w:rsid w:val="003A24F0"/>
    <w:rsid w:val="003A4593"/>
    <w:rsid w:val="003A4924"/>
    <w:rsid w:val="003A629A"/>
    <w:rsid w:val="003B04A3"/>
    <w:rsid w:val="003B12BC"/>
    <w:rsid w:val="003B255A"/>
    <w:rsid w:val="003B3824"/>
    <w:rsid w:val="003B5A1A"/>
    <w:rsid w:val="003B6F24"/>
    <w:rsid w:val="003C1F59"/>
    <w:rsid w:val="003D085C"/>
    <w:rsid w:val="003D1338"/>
    <w:rsid w:val="003D49C8"/>
    <w:rsid w:val="003D6D01"/>
    <w:rsid w:val="003E08FB"/>
    <w:rsid w:val="003E0C3E"/>
    <w:rsid w:val="003E1BAB"/>
    <w:rsid w:val="003E1F2E"/>
    <w:rsid w:val="003E522E"/>
    <w:rsid w:val="003E59D2"/>
    <w:rsid w:val="003E750F"/>
    <w:rsid w:val="003F11A8"/>
    <w:rsid w:val="003F14EE"/>
    <w:rsid w:val="003F2B3D"/>
    <w:rsid w:val="003F2CB6"/>
    <w:rsid w:val="003F502C"/>
    <w:rsid w:val="003F5967"/>
    <w:rsid w:val="003F63EC"/>
    <w:rsid w:val="0040091E"/>
    <w:rsid w:val="004012FA"/>
    <w:rsid w:val="004037B3"/>
    <w:rsid w:val="00410E72"/>
    <w:rsid w:val="00414C6A"/>
    <w:rsid w:val="004160D5"/>
    <w:rsid w:val="0042283F"/>
    <w:rsid w:val="004245DC"/>
    <w:rsid w:val="004301A5"/>
    <w:rsid w:val="0043023A"/>
    <w:rsid w:val="00433012"/>
    <w:rsid w:val="0043346B"/>
    <w:rsid w:val="00436897"/>
    <w:rsid w:val="00437B1D"/>
    <w:rsid w:val="004404E2"/>
    <w:rsid w:val="00440BA6"/>
    <w:rsid w:val="00444304"/>
    <w:rsid w:val="00450F4D"/>
    <w:rsid w:val="00461E0C"/>
    <w:rsid w:val="00463F92"/>
    <w:rsid w:val="00467FFE"/>
    <w:rsid w:val="00470E7A"/>
    <w:rsid w:val="004756B0"/>
    <w:rsid w:val="004761DC"/>
    <w:rsid w:val="004805BC"/>
    <w:rsid w:val="00482D80"/>
    <w:rsid w:val="00486602"/>
    <w:rsid w:val="00495C3F"/>
    <w:rsid w:val="004A0D9C"/>
    <w:rsid w:val="004A2F05"/>
    <w:rsid w:val="004A3728"/>
    <w:rsid w:val="004A605F"/>
    <w:rsid w:val="004B20AF"/>
    <w:rsid w:val="004B4CB4"/>
    <w:rsid w:val="004C1D33"/>
    <w:rsid w:val="004C7B98"/>
    <w:rsid w:val="004D0148"/>
    <w:rsid w:val="004D2A93"/>
    <w:rsid w:val="004D3347"/>
    <w:rsid w:val="004D3FE3"/>
    <w:rsid w:val="004D4585"/>
    <w:rsid w:val="004D481C"/>
    <w:rsid w:val="004E04F6"/>
    <w:rsid w:val="004E379D"/>
    <w:rsid w:val="004E5DC5"/>
    <w:rsid w:val="004F1245"/>
    <w:rsid w:val="004F4131"/>
    <w:rsid w:val="004F7586"/>
    <w:rsid w:val="00511682"/>
    <w:rsid w:val="005138CC"/>
    <w:rsid w:val="00523D84"/>
    <w:rsid w:val="005243D4"/>
    <w:rsid w:val="00524908"/>
    <w:rsid w:val="005263CC"/>
    <w:rsid w:val="00527F24"/>
    <w:rsid w:val="00534747"/>
    <w:rsid w:val="0053581F"/>
    <w:rsid w:val="00537459"/>
    <w:rsid w:val="005419F3"/>
    <w:rsid w:val="0054397E"/>
    <w:rsid w:val="00544018"/>
    <w:rsid w:val="00544355"/>
    <w:rsid w:val="00544550"/>
    <w:rsid w:val="0054505B"/>
    <w:rsid w:val="00547292"/>
    <w:rsid w:val="00551A60"/>
    <w:rsid w:val="00560DBA"/>
    <w:rsid w:val="00562496"/>
    <w:rsid w:val="00566076"/>
    <w:rsid w:val="0057254D"/>
    <w:rsid w:val="00573175"/>
    <w:rsid w:val="0058180F"/>
    <w:rsid w:val="00583336"/>
    <w:rsid w:val="00584956"/>
    <w:rsid w:val="00592324"/>
    <w:rsid w:val="00592D49"/>
    <w:rsid w:val="00593FAF"/>
    <w:rsid w:val="005940CB"/>
    <w:rsid w:val="0059548D"/>
    <w:rsid w:val="005956C6"/>
    <w:rsid w:val="00597B2D"/>
    <w:rsid w:val="005A0790"/>
    <w:rsid w:val="005A2C1A"/>
    <w:rsid w:val="005A4DCB"/>
    <w:rsid w:val="005C1714"/>
    <w:rsid w:val="005C2FFF"/>
    <w:rsid w:val="005D0C8B"/>
    <w:rsid w:val="005D729B"/>
    <w:rsid w:val="005E223B"/>
    <w:rsid w:val="005E7162"/>
    <w:rsid w:val="005F2830"/>
    <w:rsid w:val="005F58E8"/>
    <w:rsid w:val="006055DD"/>
    <w:rsid w:val="00605DF8"/>
    <w:rsid w:val="00607C94"/>
    <w:rsid w:val="00614E97"/>
    <w:rsid w:val="00620638"/>
    <w:rsid w:val="00620DCD"/>
    <w:rsid w:val="0062145A"/>
    <w:rsid w:val="006246A3"/>
    <w:rsid w:val="0062542F"/>
    <w:rsid w:val="006265DC"/>
    <w:rsid w:val="00631047"/>
    <w:rsid w:val="006349E0"/>
    <w:rsid w:val="006360E0"/>
    <w:rsid w:val="00636F37"/>
    <w:rsid w:val="00637843"/>
    <w:rsid w:val="006404B5"/>
    <w:rsid w:val="00640BC5"/>
    <w:rsid w:val="00644A3D"/>
    <w:rsid w:val="00647757"/>
    <w:rsid w:val="00652318"/>
    <w:rsid w:val="0065327C"/>
    <w:rsid w:val="006555DC"/>
    <w:rsid w:val="00656153"/>
    <w:rsid w:val="006642CA"/>
    <w:rsid w:val="006674DD"/>
    <w:rsid w:val="00670459"/>
    <w:rsid w:val="00670D45"/>
    <w:rsid w:val="0067283A"/>
    <w:rsid w:val="006822D4"/>
    <w:rsid w:val="00684A24"/>
    <w:rsid w:val="006911FF"/>
    <w:rsid w:val="006928CC"/>
    <w:rsid w:val="00693627"/>
    <w:rsid w:val="00695C3B"/>
    <w:rsid w:val="006A44B7"/>
    <w:rsid w:val="006A5833"/>
    <w:rsid w:val="006B2CDF"/>
    <w:rsid w:val="006B353C"/>
    <w:rsid w:val="006B3937"/>
    <w:rsid w:val="006B6644"/>
    <w:rsid w:val="006C0C89"/>
    <w:rsid w:val="006C1A8C"/>
    <w:rsid w:val="006C2A67"/>
    <w:rsid w:val="006C5590"/>
    <w:rsid w:val="006C694A"/>
    <w:rsid w:val="006D46F4"/>
    <w:rsid w:val="006D4745"/>
    <w:rsid w:val="006D6A00"/>
    <w:rsid w:val="006E0E5F"/>
    <w:rsid w:val="006E3DB7"/>
    <w:rsid w:val="006E431D"/>
    <w:rsid w:val="006E4A93"/>
    <w:rsid w:val="006E5133"/>
    <w:rsid w:val="006E6F64"/>
    <w:rsid w:val="006F06C8"/>
    <w:rsid w:val="006F0CBF"/>
    <w:rsid w:val="006F1914"/>
    <w:rsid w:val="006F40E4"/>
    <w:rsid w:val="006F7DEA"/>
    <w:rsid w:val="00700588"/>
    <w:rsid w:val="0070355A"/>
    <w:rsid w:val="00714DB4"/>
    <w:rsid w:val="00715694"/>
    <w:rsid w:val="007254D9"/>
    <w:rsid w:val="00725C58"/>
    <w:rsid w:val="00725CEA"/>
    <w:rsid w:val="007261DD"/>
    <w:rsid w:val="0072658E"/>
    <w:rsid w:val="0073057B"/>
    <w:rsid w:val="00734598"/>
    <w:rsid w:val="00734AC6"/>
    <w:rsid w:val="00735FE4"/>
    <w:rsid w:val="00736D24"/>
    <w:rsid w:val="00737CAC"/>
    <w:rsid w:val="0074333F"/>
    <w:rsid w:val="0074379A"/>
    <w:rsid w:val="00745E06"/>
    <w:rsid w:val="0074772F"/>
    <w:rsid w:val="00750B77"/>
    <w:rsid w:val="00751AC1"/>
    <w:rsid w:val="00754819"/>
    <w:rsid w:val="00756DA3"/>
    <w:rsid w:val="00757343"/>
    <w:rsid w:val="00761411"/>
    <w:rsid w:val="00765F5B"/>
    <w:rsid w:val="00766490"/>
    <w:rsid w:val="00771AD3"/>
    <w:rsid w:val="0077304B"/>
    <w:rsid w:val="00774705"/>
    <w:rsid w:val="00782F29"/>
    <w:rsid w:val="0078549A"/>
    <w:rsid w:val="00792026"/>
    <w:rsid w:val="00795DD3"/>
    <w:rsid w:val="007A0289"/>
    <w:rsid w:val="007A1031"/>
    <w:rsid w:val="007A10AA"/>
    <w:rsid w:val="007A20B9"/>
    <w:rsid w:val="007A2FDB"/>
    <w:rsid w:val="007A385B"/>
    <w:rsid w:val="007A3864"/>
    <w:rsid w:val="007A6034"/>
    <w:rsid w:val="007A7A40"/>
    <w:rsid w:val="007B05E5"/>
    <w:rsid w:val="007B48CC"/>
    <w:rsid w:val="007B52A1"/>
    <w:rsid w:val="007C18D1"/>
    <w:rsid w:val="007C3A40"/>
    <w:rsid w:val="007C4B6D"/>
    <w:rsid w:val="007C6751"/>
    <w:rsid w:val="007C799A"/>
    <w:rsid w:val="007C79AD"/>
    <w:rsid w:val="007D38D6"/>
    <w:rsid w:val="007D5A58"/>
    <w:rsid w:val="007D77C2"/>
    <w:rsid w:val="007E0EFE"/>
    <w:rsid w:val="007E1BEC"/>
    <w:rsid w:val="007E2E00"/>
    <w:rsid w:val="007E4086"/>
    <w:rsid w:val="007F00A2"/>
    <w:rsid w:val="007F11B4"/>
    <w:rsid w:val="007F2972"/>
    <w:rsid w:val="007F2D7E"/>
    <w:rsid w:val="00802D00"/>
    <w:rsid w:val="00803F35"/>
    <w:rsid w:val="008042A9"/>
    <w:rsid w:val="0080619B"/>
    <w:rsid w:val="00811BD3"/>
    <w:rsid w:val="008148BF"/>
    <w:rsid w:val="00814F4B"/>
    <w:rsid w:val="0081698F"/>
    <w:rsid w:val="00821CD1"/>
    <w:rsid w:val="00823013"/>
    <w:rsid w:val="0082325B"/>
    <w:rsid w:val="008246AB"/>
    <w:rsid w:val="008253C5"/>
    <w:rsid w:val="00831B8E"/>
    <w:rsid w:val="00845500"/>
    <w:rsid w:val="008457BD"/>
    <w:rsid w:val="00846A5B"/>
    <w:rsid w:val="00852226"/>
    <w:rsid w:val="00860A21"/>
    <w:rsid w:val="00861F71"/>
    <w:rsid w:val="008637AB"/>
    <w:rsid w:val="00864D04"/>
    <w:rsid w:val="008653CC"/>
    <w:rsid w:val="00867C8E"/>
    <w:rsid w:val="00870127"/>
    <w:rsid w:val="00871FAF"/>
    <w:rsid w:val="00877151"/>
    <w:rsid w:val="0088194F"/>
    <w:rsid w:val="00883F65"/>
    <w:rsid w:val="008843DE"/>
    <w:rsid w:val="008873B3"/>
    <w:rsid w:val="008909E1"/>
    <w:rsid w:val="00891CDB"/>
    <w:rsid w:val="00893F93"/>
    <w:rsid w:val="008A1956"/>
    <w:rsid w:val="008A6B16"/>
    <w:rsid w:val="008B3DB2"/>
    <w:rsid w:val="008B71E9"/>
    <w:rsid w:val="008C5F1A"/>
    <w:rsid w:val="008C6987"/>
    <w:rsid w:val="008C78A8"/>
    <w:rsid w:val="008D3496"/>
    <w:rsid w:val="008E06A4"/>
    <w:rsid w:val="008F335D"/>
    <w:rsid w:val="008F362F"/>
    <w:rsid w:val="00901F40"/>
    <w:rsid w:val="00905C99"/>
    <w:rsid w:val="0091311D"/>
    <w:rsid w:val="00913282"/>
    <w:rsid w:val="00913EB4"/>
    <w:rsid w:val="009146F7"/>
    <w:rsid w:val="00922D20"/>
    <w:rsid w:val="00924868"/>
    <w:rsid w:val="00927012"/>
    <w:rsid w:val="00927470"/>
    <w:rsid w:val="00934238"/>
    <w:rsid w:val="00936DAE"/>
    <w:rsid w:val="00937441"/>
    <w:rsid w:val="009417E2"/>
    <w:rsid w:val="00941C3C"/>
    <w:rsid w:val="0094493D"/>
    <w:rsid w:val="009506CA"/>
    <w:rsid w:val="00953396"/>
    <w:rsid w:val="00956BB0"/>
    <w:rsid w:val="00960EE3"/>
    <w:rsid w:val="00964271"/>
    <w:rsid w:val="00970E3C"/>
    <w:rsid w:val="00971B93"/>
    <w:rsid w:val="00977252"/>
    <w:rsid w:val="009827A3"/>
    <w:rsid w:val="0098370F"/>
    <w:rsid w:val="009838CE"/>
    <w:rsid w:val="00990F2E"/>
    <w:rsid w:val="0099257B"/>
    <w:rsid w:val="00992BE1"/>
    <w:rsid w:val="00992ED8"/>
    <w:rsid w:val="00997F2E"/>
    <w:rsid w:val="009A46F6"/>
    <w:rsid w:val="009A49E0"/>
    <w:rsid w:val="009A4A6F"/>
    <w:rsid w:val="009A7974"/>
    <w:rsid w:val="009B42B4"/>
    <w:rsid w:val="009C02A7"/>
    <w:rsid w:val="009D1311"/>
    <w:rsid w:val="009D4A69"/>
    <w:rsid w:val="009D4F16"/>
    <w:rsid w:val="009F11D0"/>
    <w:rsid w:val="009F1C87"/>
    <w:rsid w:val="009F20D7"/>
    <w:rsid w:val="009F33C8"/>
    <w:rsid w:val="00A002BE"/>
    <w:rsid w:val="00A03499"/>
    <w:rsid w:val="00A0592E"/>
    <w:rsid w:val="00A21367"/>
    <w:rsid w:val="00A2179D"/>
    <w:rsid w:val="00A21D4B"/>
    <w:rsid w:val="00A23338"/>
    <w:rsid w:val="00A3006B"/>
    <w:rsid w:val="00A30662"/>
    <w:rsid w:val="00A30D31"/>
    <w:rsid w:val="00A3186D"/>
    <w:rsid w:val="00A32DD6"/>
    <w:rsid w:val="00A40386"/>
    <w:rsid w:val="00A41376"/>
    <w:rsid w:val="00A42DE4"/>
    <w:rsid w:val="00A42EDD"/>
    <w:rsid w:val="00A43238"/>
    <w:rsid w:val="00A45D52"/>
    <w:rsid w:val="00A5516B"/>
    <w:rsid w:val="00A57CB5"/>
    <w:rsid w:val="00A64B9D"/>
    <w:rsid w:val="00A6509D"/>
    <w:rsid w:val="00A65412"/>
    <w:rsid w:val="00A66499"/>
    <w:rsid w:val="00A67F19"/>
    <w:rsid w:val="00A7249A"/>
    <w:rsid w:val="00A72BB5"/>
    <w:rsid w:val="00A73C2B"/>
    <w:rsid w:val="00A75869"/>
    <w:rsid w:val="00A83D47"/>
    <w:rsid w:val="00A84D76"/>
    <w:rsid w:val="00A85BB1"/>
    <w:rsid w:val="00A92FC7"/>
    <w:rsid w:val="00A94CBB"/>
    <w:rsid w:val="00AA1601"/>
    <w:rsid w:val="00AB0DEB"/>
    <w:rsid w:val="00AB1B16"/>
    <w:rsid w:val="00AB5B9C"/>
    <w:rsid w:val="00AC0C14"/>
    <w:rsid w:val="00AC37A4"/>
    <w:rsid w:val="00AC3B55"/>
    <w:rsid w:val="00AD0B90"/>
    <w:rsid w:val="00AD5032"/>
    <w:rsid w:val="00AD5ADB"/>
    <w:rsid w:val="00AD6812"/>
    <w:rsid w:val="00AD74CD"/>
    <w:rsid w:val="00AE2FD8"/>
    <w:rsid w:val="00AF09D8"/>
    <w:rsid w:val="00AF4A07"/>
    <w:rsid w:val="00AF7AC6"/>
    <w:rsid w:val="00B01ECD"/>
    <w:rsid w:val="00B0699D"/>
    <w:rsid w:val="00B11C71"/>
    <w:rsid w:val="00B12A3C"/>
    <w:rsid w:val="00B136FF"/>
    <w:rsid w:val="00B201A7"/>
    <w:rsid w:val="00B20308"/>
    <w:rsid w:val="00B259BF"/>
    <w:rsid w:val="00B31E0E"/>
    <w:rsid w:val="00B354A3"/>
    <w:rsid w:val="00B376E5"/>
    <w:rsid w:val="00B379EE"/>
    <w:rsid w:val="00B539FC"/>
    <w:rsid w:val="00B560AE"/>
    <w:rsid w:val="00B622B2"/>
    <w:rsid w:val="00B63217"/>
    <w:rsid w:val="00B640A6"/>
    <w:rsid w:val="00B64CA1"/>
    <w:rsid w:val="00B70579"/>
    <w:rsid w:val="00B72D68"/>
    <w:rsid w:val="00B767BB"/>
    <w:rsid w:val="00B82900"/>
    <w:rsid w:val="00B8343E"/>
    <w:rsid w:val="00B8495A"/>
    <w:rsid w:val="00B8510C"/>
    <w:rsid w:val="00B877C2"/>
    <w:rsid w:val="00BA25ED"/>
    <w:rsid w:val="00BA4F2F"/>
    <w:rsid w:val="00BA6104"/>
    <w:rsid w:val="00BB41E4"/>
    <w:rsid w:val="00BB690B"/>
    <w:rsid w:val="00BC3EFD"/>
    <w:rsid w:val="00BC468D"/>
    <w:rsid w:val="00BD08DE"/>
    <w:rsid w:val="00BD0999"/>
    <w:rsid w:val="00BD2FD3"/>
    <w:rsid w:val="00BD6677"/>
    <w:rsid w:val="00BD726F"/>
    <w:rsid w:val="00BD78A3"/>
    <w:rsid w:val="00BE21F6"/>
    <w:rsid w:val="00BE7D07"/>
    <w:rsid w:val="00BF241D"/>
    <w:rsid w:val="00BF336F"/>
    <w:rsid w:val="00BF5ECE"/>
    <w:rsid w:val="00C02270"/>
    <w:rsid w:val="00C06C6A"/>
    <w:rsid w:val="00C13072"/>
    <w:rsid w:val="00C13F07"/>
    <w:rsid w:val="00C16047"/>
    <w:rsid w:val="00C20206"/>
    <w:rsid w:val="00C22392"/>
    <w:rsid w:val="00C25A0A"/>
    <w:rsid w:val="00C31A8F"/>
    <w:rsid w:val="00C36C89"/>
    <w:rsid w:val="00C37286"/>
    <w:rsid w:val="00C40584"/>
    <w:rsid w:val="00C40835"/>
    <w:rsid w:val="00C436E4"/>
    <w:rsid w:val="00C437D7"/>
    <w:rsid w:val="00C44DA0"/>
    <w:rsid w:val="00C4772D"/>
    <w:rsid w:val="00C5090F"/>
    <w:rsid w:val="00C51222"/>
    <w:rsid w:val="00C5262A"/>
    <w:rsid w:val="00C60B74"/>
    <w:rsid w:val="00C63473"/>
    <w:rsid w:val="00C63D23"/>
    <w:rsid w:val="00C647A8"/>
    <w:rsid w:val="00C74B7D"/>
    <w:rsid w:val="00C77293"/>
    <w:rsid w:val="00C80DCB"/>
    <w:rsid w:val="00C81021"/>
    <w:rsid w:val="00C841E0"/>
    <w:rsid w:val="00C86CB8"/>
    <w:rsid w:val="00C86EA1"/>
    <w:rsid w:val="00C875A7"/>
    <w:rsid w:val="00C95E7B"/>
    <w:rsid w:val="00C9770E"/>
    <w:rsid w:val="00CA018D"/>
    <w:rsid w:val="00CA1D7A"/>
    <w:rsid w:val="00CA5A09"/>
    <w:rsid w:val="00CB1CA2"/>
    <w:rsid w:val="00CB1F72"/>
    <w:rsid w:val="00CB300F"/>
    <w:rsid w:val="00CB5236"/>
    <w:rsid w:val="00CB52C1"/>
    <w:rsid w:val="00CC14E3"/>
    <w:rsid w:val="00CD171E"/>
    <w:rsid w:val="00CD34D8"/>
    <w:rsid w:val="00CD4B36"/>
    <w:rsid w:val="00CD67BF"/>
    <w:rsid w:val="00CE3ABF"/>
    <w:rsid w:val="00CE44C9"/>
    <w:rsid w:val="00CE5136"/>
    <w:rsid w:val="00CE53AC"/>
    <w:rsid w:val="00CE6117"/>
    <w:rsid w:val="00CE6E02"/>
    <w:rsid w:val="00CE7580"/>
    <w:rsid w:val="00CE7D29"/>
    <w:rsid w:val="00CF3149"/>
    <w:rsid w:val="00CF4672"/>
    <w:rsid w:val="00CF717E"/>
    <w:rsid w:val="00CF7CCD"/>
    <w:rsid w:val="00D002E1"/>
    <w:rsid w:val="00D02CBE"/>
    <w:rsid w:val="00D10A0C"/>
    <w:rsid w:val="00D11AA5"/>
    <w:rsid w:val="00D156F6"/>
    <w:rsid w:val="00D20EFB"/>
    <w:rsid w:val="00D2130A"/>
    <w:rsid w:val="00D23F51"/>
    <w:rsid w:val="00D2653F"/>
    <w:rsid w:val="00D2788F"/>
    <w:rsid w:val="00D27938"/>
    <w:rsid w:val="00D33FCC"/>
    <w:rsid w:val="00D35000"/>
    <w:rsid w:val="00D3533A"/>
    <w:rsid w:val="00D459EF"/>
    <w:rsid w:val="00D462CB"/>
    <w:rsid w:val="00D537B2"/>
    <w:rsid w:val="00D53A5C"/>
    <w:rsid w:val="00D603D3"/>
    <w:rsid w:val="00D619A3"/>
    <w:rsid w:val="00D61A2B"/>
    <w:rsid w:val="00D80E07"/>
    <w:rsid w:val="00D84F81"/>
    <w:rsid w:val="00D87A85"/>
    <w:rsid w:val="00D91942"/>
    <w:rsid w:val="00D921DD"/>
    <w:rsid w:val="00D925AB"/>
    <w:rsid w:val="00D95F6A"/>
    <w:rsid w:val="00DC1096"/>
    <w:rsid w:val="00DC4B59"/>
    <w:rsid w:val="00DC6130"/>
    <w:rsid w:val="00DD6043"/>
    <w:rsid w:val="00DD6494"/>
    <w:rsid w:val="00DF057A"/>
    <w:rsid w:val="00DF0E9D"/>
    <w:rsid w:val="00DF4EED"/>
    <w:rsid w:val="00DF6C91"/>
    <w:rsid w:val="00DF7615"/>
    <w:rsid w:val="00E008A1"/>
    <w:rsid w:val="00E02F2D"/>
    <w:rsid w:val="00E1124B"/>
    <w:rsid w:val="00E12E26"/>
    <w:rsid w:val="00E12F4E"/>
    <w:rsid w:val="00E22A1C"/>
    <w:rsid w:val="00E358D0"/>
    <w:rsid w:val="00E40496"/>
    <w:rsid w:val="00E413FD"/>
    <w:rsid w:val="00E5387F"/>
    <w:rsid w:val="00E56BC8"/>
    <w:rsid w:val="00E573F3"/>
    <w:rsid w:val="00E61A01"/>
    <w:rsid w:val="00E6386B"/>
    <w:rsid w:val="00E67573"/>
    <w:rsid w:val="00E72A12"/>
    <w:rsid w:val="00E739A3"/>
    <w:rsid w:val="00E83767"/>
    <w:rsid w:val="00E90E39"/>
    <w:rsid w:val="00EA0440"/>
    <w:rsid w:val="00EA1729"/>
    <w:rsid w:val="00EA1C2A"/>
    <w:rsid w:val="00EA6A83"/>
    <w:rsid w:val="00EA6FDD"/>
    <w:rsid w:val="00EB1032"/>
    <w:rsid w:val="00EB38AE"/>
    <w:rsid w:val="00EB3A65"/>
    <w:rsid w:val="00EB6CAA"/>
    <w:rsid w:val="00EC3305"/>
    <w:rsid w:val="00EC4B46"/>
    <w:rsid w:val="00EC64FA"/>
    <w:rsid w:val="00ED4054"/>
    <w:rsid w:val="00ED4957"/>
    <w:rsid w:val="00EE0825"/>
    <w:rsid w:val="00EE0BF2"/>
    <w:rsid w:val="00EE49AA"/>
    <w:rsid w:val="00EE566D"/>
    <w:rsid w:val="00EE7897"/>
    <w:rsid w:val="00EF031F"/>
    <w:rsid w:val="00EF1920"/>
    <w:rsid w:val="00EF1D49"/>
    <w:rsid w:val="00EF6D3E"/>
    <w:rsid w:val="00F01243"/>
    <w:rsid w:val="00F01FE6"/>
    <w:rsid w:val="00F0422F"/>
    <w:rsid w:val="00F04DFB"/>
    <w:rsid w:val="00F11B41"/>
    <w:rsid w:val="00F1312C"/>
    <w:rsid w:val="00F15B98"/>
    <w:rsid w:val="00F17A4A"/>
    <w:rsid w:val="00F27BB0"/>
    <w:rsid w:val="00F3199C"/>
    <w:rsid w:val="00F37AE4"/>
    <w:rsid w:val="00F4144D"/>
    <w:rsid w:val="00F415A3"/>
    <w:rsid w:val="00F43125"/>
    <w:rsid w:val="00F442A9"/>
    <w:rsid w:val="00F447E2"/>
    <w:rsid w:val="00F45AAA"/>
    <w:rsid w:val="00F47171"/>
    <w:rsid w:val="00F5076F"/>
    <w:rsid w:val="00F512EE"/>
    <w:rsid w:val="00F51C73"/>
    <w:rsid w:val="00F526D4"/>
    <w:rsid w:val="00F55749"/>
    <w:rsid w:val="00F60F29"/>
    <w:rsid w:val="00F61B18"/>
    <w:rsid w:val="00F70BD9"/>
    <w:rsid w:val="00F75086"/>
    <w:rsid w:val="00F75123"/>
    <w:rsid w:val="00F80C90"/>
    <w:rsid w:val="00F86A44"/>
    <w:rsid w:val="00F90AED"/>
    <w:rsid w:val="00F910E2"/>
    <w:rsid w:val="00F9145C"/>
    <w:rsid w:val="00F91ABD"/>
    <w:rsid w:val="00F92011"/>
    <w:rsid w:val="00F94F51"/>
    <w:rsid w:val="00F95947"/>
    <w:rsid w:val="00F961AA"/>
    <w:rsid w:val="00F96480"/>
    <w:rsid w:val="00FA2235"/>
    <w:rsid w:val="00FB2E4C"/>
    <w:rsid w:val="00FB46C9"/>
    <w:rsid w:val="00FC12AE"/>
    <w:rsid w:val="00FC5233"/>
    <w:rsid w:val="00FD0799"/>
    <w:rsid w:val="00FD1A50"/>
    <w:rsid w:val="00FD1C87"/>
    <w:rsid w:val="00FD4708"/>
    <w:rsid w:val="00FD7F61"/>
    <w:rsid w:val="00FE0CF2"/>
    <w:rsid w:val="00FE116B"/>
    <w:rsid w:val="00FE23F9"/>
    <w:rsid w:val="00FE509F"/>
    <w:rsid w:val="00FE6F21"/>
    <w:rsid w:val="00FF3145"/>
    <w:rsid w:val="00FF6D0F"/>
    <w:rsid w:val="00FF75EE"/>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f" fillcolor="white" stroke="f">
      <v:fill color="white" on="f"/>
      <v:stroke on="f"/>
    </o:shapedefaults>
    <o:shapelayout v:ext="edit">
      <o:idmap v:ext="edit" data="1"/>
    </o:shapelayout>
  </w:shapeDefaults>
  <w:doNotEmbedSmartTags/>
  <w:decimalSymbol w:val="."/>
  <w:listSeparator w:val=","/>
  <w14:docId w14:val="16FBA30F"/>
  <w15:docId w15:val="{B20A6266-4DA8-4F52-BB80-0C35B43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BF241D"/>
    <w:rPr>
      <w:sz w:val="16"/>
      <w:szCs w:val="16"/>
    </w:rPr>
  </w:style>
  <w:style w:type="paragraph" w:styleId="CommentText">
    <w:name w:val="annotation text"/>
    <w:basedOn w:val="Normal"/>
    <w:link w:val="CommentTextChar"/>
    <w:semiHidden/>
    <w:unhideWhenUsed/>
    <w:rsid w:val="00BF241D"/>
    <w:pPr>
      <w:spacing w:line="240" w:lineRule="auto"/>
    </w:pPr>
    <w:rPr>
      <w:sz w:val="20"/>
    </w:rPr>
  </w:style>
  <w:style w:type="character" w:customStyle="1" w:styleId="CommentTextChar">
    <w:name w:val="Comment Text Char"/>
    <w:basedOn w:val="DefaultParagraphFont"/>
    <w:link w:val="CommentText"/>
    <w:semiHidden/>
    <w:rsid w:val="00BF241D"/>
    <w:rPr>
      <w:rFonts w:ascii="Arial" w:hAnsi="Arial"/>
      <w:color w:val="000000"/>
    </w:rPr>
  </w:style>
  <w:style w:type="paragraph" w:styleId="CommentSubject">
    <w:name w:val="annotation subject"/>
    <w:basedOn w:val="CommentText"/>
    <w:next w:val="CommentText"/>
    <w:link w:val="CommentSubjectChar"/>
    <w:semiHidden/>
    <w:unhideWhenUsed/>
    <w:rsid w:val="00BF241D"/>
    <w:rPr>
      <w:b/>
      <w:bCs/>
    </w:rPr>
  </w:style>
  <w:style w:type="character" w:customStyle="1" w:styleId="CommentSubjectChar">
    <w:name w:val="Comment Subject Char"/>
    <w:basedOn w:val="CommentTextChar"/>
    <w:link w:val="CommentSubject"/>
    <w:semiHidden/>
    <w:rsid w:val="00BF241D"/>
    <w:rPr>
      <w:rFonts w:ascii="Arial" w:hAnsi="Arial"/>
      <w:b/>
      <w:bCs/>
      <w:color w:val="000000"/>
    </w:rPr>
  </w:style>
  <w:style w:type="character" w:customStyle="1" w:styleId="apple-converted-space">
    <w:name w:val="apple-converted-space"/>
    <w:basedOn w:val="DefaultParagraphFont"/>
    <w:rsid w:val="005E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5643">
      <w:bodyDiv w:val="1"/>
      <w:marLeft w:val="0"/>
      <w:marRight w:val="0"/>
      <w:marTop w:val="0"/>
      <w:marBottom w:val="0"/>
      <w:divBdr>
        <w:top w:val="none" w:sz="0" w:space="0" w:color="auto"/>
        <w:left w:val="none" w:sz="0" w:space="0" w:color="auto"/>
        <w:bottom w:val="none" w:sz="0" w:space="0" w:color="auto"/>
        <w:right w:val="none" w:sz="0" w:space="0" w:color="auto"/>
      </w:divBdr>
    </w:div>
    <w:div w:id="1446847817">
      <w:bodyDiv w:val="1"/>
      <w:marLeft w:val="0"/>
      <w:marRight w:val="0"/>
      <w:marTop w:val="0"/>
      <w:marBottom w:val="0"/>
      <w:divBdr>
        <w:top w:val="none" w:sz="0" w:space="0" w:color="auto"/>
        <w:left w:val="none" w:sz="0" w:space="0" w:color="auto"/>
        <w:bottom w:val="none" w:sz="0" w:space="0" w:color="auto"/>
        <w:right w:val="none" w:sz="0" w:space="0" w:color="auto"/>
      </w:divBdr>
    </w:div>
    <w:div w:id="1504129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hindustria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seihpressroom.com.au" TargetMode="Externa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4499-1A85-4DE7-AC5D-9C494BB97D19}"/>
</file>

<file path=customXml/itemProps2.xml><?xml version="1.0" encoding="utf-8"?>
<ds:datastoreItem xmlns:ds="http://schemas.openxmlformats.org/officeDocument/2006/customXml" ds:itemID="{1AA0D433-5AA8-4144-9720-30323854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Case IH_Writers Draft Dealer Conference Awards_2302_2016</vt:lpstr>
    </vt:vector>
  </TitlesOfParts>
  <Company>FIATGROUP</Company>
  <LinksUpToDate>false</LinksUpToDate>
  <CharactersWithSpaces>4597</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IH_Writers Draft Dealer Conference Awards_2302_2016</dc:title>
  <dc:creator>Administrator</dc:creator>
  <cp:lastModifiedBy>Kylie Galbraith</cp:lastModifiedBy>
  <cp:revision>53</cp:revision>
  <cp:lastPrinted>2017-05-03T07:19:00Z</cp:lastPrinted>
  <dcterms:created xsi:type="dcterms:W3CDTF">2017-03-21T04:28:00Z</dcterms:created>
  <dcterms:modified xsi:type="dcterms:W3CDTF">2017-05-08T00:07:00Z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131894f4-b075-4c1d-8c6f-ff0c27d94629</vt:lpwstr>
  </property>
  <property fmtid="{D5CDD505-2E9C-101B-9397-08002B2CF9AE}" pid="3" name="bjSaver">
    <vt:lpwstr>h9JNhizm5s+AS2yM2r5cLHpcG38pFlDn</vt:lpwstr>
  </property>
  <property fmtid="{D5CDD505-2E9C-101B-9397-08002B2CF9AE}" pid="4" name="bjDocumentSecurityLabel">
    <vt:lpwstr>CNH Industrial: GENERAL BUSINESS [Minor prejudice to Company from unauthorised disclosure.]</vt:lpwstr>
  </property>
  <property fmtid="{D5CDD505-2E9C-101B-9397-08002B2CF9AE}" pid="5" name="CNH-LabelledBy:">
    <vt:lpwstr>F45987A,26/02/2016 3:29:32 PM,GENERAL BUSINESS</vt:lpwstr>
  </property>
  <property fmtid="{D5CDD505-2E9C-101B-9397-08002B2CF9AE}" pid="6" name="CNH-Classification">
    <vt:lpwstr>[GENERAL BUSINESS]</vt:lpwstr>
  </property>
  <property fmtid="{D5CDD505-2E9C-101B-9397-08002B2CF9AE}" pid="7" name="bjDocumentLabelXML">
    <vt:lpwstr>&lt;?xml version="1.0" encoding="us-ascii"?&gt;&lt;sisl xmlns:xsd="http://www.w3.org/2001/XMLSchema" xmlns:xsi="http://www.w3.org/2001/XMLSchema-instance" sislVersion="0" policy="18fbfd49-c8e6-4618-a77f-5ef25245836c" xmlns="http://www.boldonjames.com/2008/01/sie/i</vt:lpwstr>
  </property>
  <property fmtid="{D5CDD505-2E9C-101B-9397-08002B2CF9AE}" pid="8" name="bjDocumentLabelXML-0">
    <vt:lpwstr>nternal/label"&gt;&lt;element uid="1239ecc3-00e0-482b-a8a4-82e46943bfcc" value="" /&gt;&lt;/sisl&gt;</vt:lpwstr>
  </property>
  <property fmtid="{D5CDD505-2E9C-101B-9397-08002B2CF9AE}" pid="9" name="bjLabelRefreshRequired">
    <vt:lpwstr>FileClassifier</vt:lpwstr>
  </property>
</Properties>
</file>